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B573B9" w:rsidRDefault="00FE58B0" w:rsidP="004378EA">
      <w:pPr>
        <w:ind w:left="-360" w:right="-360"/>
        <w:jc w:val="center"/>
        <w:rPr>
          <w:rFonts w:ascii="Calibri" w:hAnsi="Calibri"/>
          <w:color w:val="000000"/>
          <w:sz w:val="24"/>
          <w:szCs w:val="24"/>
        </w:rPr>
      </w:pPr>
    </w:p>
    <w:p w14:paraId="4C91BA1A" w14:textId="4AC17BBB" w:rsidR="00FE58B0" w:rsidRPr="00B573B9" w:rsidRDefault="008D0AFF" w:rsidP="00B573B9">
      <w:pPr>
        <w:ind w:left="-360" w:right="-360"/>
        <w:jc w:val="center"/>
        <w:rPr>
          <w:rFonts w:ascii="Calibri" w:hAnsi="Calibri"/>
          <w:b/>
          <w:color w:val="000000"/>
          <w:sz w:val="40"/>
          <w:szCs w:val="40"/>
        </w:rPr>
      </w:pPr>
      <w:r>
        <w:rPr>
          <w:rFonts w:ascii="Calibri" w:hAnsi="Calibri"/>
          <w:b/>
          <w:color w:val="000000"/>
          <w:sz w:val="40"/>
          <w:szCs w:val="40"/>
        </w:rPr>
        <w:t>FALL 201</w:t>
      </w:r>
      <w:r w:rsidR="00E80431">
        <w:rPr>
          <w:rFonts w:ascii="Calibri" w:hAnsi="Calibri"/>
          <w:b/>
          <w:color w:val="000000"/>
          <w:sz w:val="40"/>
          <w:szCs w:val="40"/>
        </w:rPr>
        <w:t>8</w:t>
      </w:r>
      <w:r w:rsidR="00B94FE2">
        <w:rPr>
          <w:noProof/>
          <w:color w:val="000000"/>
        </w:rPr>
        <w:t xml:space="preserve">         </w:t>
      </w:r>
    </w:p>
    <w:p w14:paraId="0D9D43E0" w14:textId="01D116D6" w:rsidR="00B94FE2" w:rsidRPr="00A92685" w:rsidRDefault="00B94FE2" w:rsidP="004378EA">
      <w:pPr>
        <w:ind w:left="-360" w:right="-360"/>
        <w:jc w:val="center"/>
        <w:rPr>
          <w:noProof/>
          <w:color w:val="000000"/>
        </w:rPr>
      </w:pPr>
    </w:p>
    <w:p w14:paraId="4A808E53" w14:textId="1C5FB59B" w:rsidR="009D29B6" w:rsidRDefault="00E971DE" w:rsidP="00E971DE">
      <w:pPr>
        <w:ind w:left="-360" w:right="-360"/>
        <w:jc w:val="center"/>
        <w:rPr>
          <w:noProof/>
          <w:color w:val="000000"/>
        </w:rPr>
      </w:pPr>
      <w:r w:rsidRPr="00E971DE">
        <w:rPr>
          <w:noProof/>
          <w:color w:val="000000"/>
        </w:rPr>
        <mc:AlternateContent>
          <mc:Choice Requires="wps">
            <w:drawing>
              <wp:anchor distT="45720" distB="45720" distL="114300" distR="114300" simplePos="0" relativeHeight="251661312" behindDoc="0" locked="0" layoutInCell="1" allowOverlap="1" wp14:anchorId="0F2639B2" wp14:editId="2B1AFC55">
                <wp:simplePos x="0" y="0"/>
                <wp:positionH relativeFrom="column">
                  <wp:posOffset>142875</wp:posOffset>
                </wp:positionH>
                <wp:positionV relativeFrom="paragraph">
                  <wp:posOffset>2720975</wp:posOffset>
                </wp:positionV>
                <wp:extent cx="30670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639B2" id="_x0000_t202" coordsize="21600,21600" o:spt="202" path="m,l,21600r21600,l21600,xe">
                <v:stroke joinstyle="miter"/>
                <v:path gradientshapeok="t" o:connecttype="rect"/>
              </v:shapetype>
              <v:shape id="Text Box 2" o:spid="_x0000_s1026" type="#_x0000_t202" style="position:absolute;left:0;text-align:left;margin-left:11.25pt;margin-top:214.25pt;width:2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w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fIqX2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ISrqrd8AAAAKAQAADwAAAGRycy9kb3ducmV2LnhtbEyPwU7D&#10;MAyG75N4h8hI3LaUah2jNJ0mJi4ckBhIcMyatKlInCjJuvL2mBPcfsuffn9udrOzbNIxjR4F3K4K&#10;YBo7r0YcBLy/PS23wFKWqKT1qAV86wS79mrRyFr5C77q6ZgHRiWYainA5BxqzlNntJNp5YNG2vU+&#10;OplpjANXUV6o3FleFsWGOzkiXTAy6Eeju6/j2Qn4cGZUh/jy2Ss7HZ77fRXmGIS4uZ73D8CynvMf&#10;DL/6pA4tOZ38GVViVkBZVkQKWJdbCgRURUXhJGCzvr8D3jb8/wvtDwAAAP//AwBQSwECLQAUAAYA&#10;CAAAACEAtoM4kv4AAADhAQAAEwAAAAAAAAAAAAAAAAAAAAAAW0NvbnRlbnRfVHlwZXNdLnhtbFBL&#10;AQItABQABgAIAAAAIQA4/SH/1gAAAJQBAAALAAAAAAAAAAAAAAAAAC8BAABfcmVscy8ucmVsc1BL&#10;AQItABQABgAIAAAAIQB+Aq2wIQIAAB4EAAAOAAAAAAAAAAAAAAAAAC4CAABkcnMvZTJvRG9jLnht&#10;bFBLAQItABQABgAIAAAAIQAhKuqt3wAAAAoBAAAPAAAAAAAAAAAAAAAAAHsEAABkcnMvZG93bnJl&#10;di54bWxQSwUGAAAAAAQABADzAAAAhwUAAAAA&#10;" stroked="f">
                <v:textbox style="mso-fit-shape-to-text:t">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v:textbox>
              </v:shape>
            </w:pict>
          </mc:Fallback>
        </mc:AlternateContent>
      </w:r>
      <w:bookmarkStart w:id="0" w:name="_GoBack"/>
      <w:r w:rsidR="00867ED8">
        <w:rPr>
          <w:noProof/>
          <w:color w:val="000000"/>
        </w:rPr>
        <w:drawing>
          <wp:inline distT="0" distB="0" distL="0" distR="0" wp14:anchorId="5F011481" wp14:editId="2EBB9E90">
            <wp:extent cx="28956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cher Heart.jpg"/>
                    <pic:cNvPicPr/>
                  </pic:nvPicPr>
                  <pic:blipFill>
                    <a:blip r:embed="rId8"/>
                    <a:stretch>
                      <a:fillRect/>
                    </a:stretch>
                  </pic:blipFill>
                  <pic:spPr>
                    <a:xfrm>
                      <a:off x="0" y="0"/>
                      <a:ext cx="2895600" cy="2895600"/>
                    </a:xfrm>
                    <a:prstGeom prst="rect">
                      <a:avLst/>
                    </a:prstGeom>
                  </pic:spPr>
                </pic:pic>
              </a:graphicData>
            </a:graphic>
          </wp:inline>
        </w:drawing>
      </w:r>
      <w:bookmarkEnd w:id="0"/>
      <w:r w:rsidR="007F37CD">
        <w:rPr>
          <w:noProof/>
          <w:color w:val="000000"/>
        </w:rPr>
        <w:t xml:space="preserve">        </w:t>
      </w:r>
      <w:r w:rsidR="000C51C2">
        <w:rPr>
          <w:noProof/>
          <w:color w:val="000000"/>
        </w:rPr>
        <w:drawing>
          <wp:inline distT="0" distB="0" distL="0" distR="0" wp14:anchorId="5E1B0CC8" wp14:editId="38A82565">
            <wp:extent cx="2266950" cy="3096522"/>
            <wp:effectExtent l="0" t="0" r="0" b="889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035" cy="3110297"/>
                    </a:xfrm>
                    <a:prstGeom prst="rect">
                      <a:avLst/>
                    </a:prstGeom>
                    <a:noFill/>
                    <a:ln>
                      <a:noFill/>
                    </a:ln>
                  </pic:spPr>
                </pic:pic>
              </a:graphicData>
            </a:graphic>
          </wp:inline>
        </w:drawing>
      </w:r>
    </w:p>
    <w:p w14:paraId="1EC6A99E" w14:textId="77777777" w:rsidR="00B573B9" w:rsidRDefault="00B573B9" w:rsidP="00E971DE">
      <w:pPr>
        <w:ind w:left="-360" w:right="-360"/>
        <w:jc w:val="center"/>
        <w:rPr>
          <w:noProof/>
          <w:color w:val="000000"/>
        </w:rPr>
      </w:pPr>
    </w:p>
    <w:p w14:paraId="2B419BAE" w14:textId="46662712" w:rsidR="00587B98" w:rsidRPr="00A92685" w:rsidRDefault="009D29B6" w:rsidP="004378EA">
      <w:pPr>
        <w:ind w:left="-360" w:right="-360"/>
        <w:jc w:val="center"/>
        <w:rPr>
          <w:noProof/>
          <w:color w:val="000000"/>
        </w:rPr>
      </w:pPr>
      <w:r>
        <w:rPr>
          <w:noProof/>
        </w:rPr>
        <w:drawing>
          <wp:inline distT="0" distB="0" distL="0" distR="0" wp14:anchorId="61D0BD4E" wp14:editId="29F44DF7">
            <wp:extent cx="4667250" cy="1493520"/>
            <wp:effectExtent l="0" t="0" r="0" b="0"/>
            <wp:docPr id="3" name="Picture 3" descr="Image result for school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575" cy="1508344"/>
                    </a:xfrm>
                    <a:prstGeom prst="rect">
                      <a:avLst/>
                    </a:prstGeom>
                    <a:noFill/>
                    <a:ln>
                      <a:noFill/>
                    </a:ln>
                  </pic:spPr>
                </pic:pic>
              </a:graphicData>
            </a:graphic>
          </wp:inline>
        </w:drawing>
      </w:r>
    </w:p>
    <w:p w14:paraId="229739C3" w14:textId="3F9CFEDA" w:rsidR="001A36F7"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39348794" w14:textId="5A094653" w:rsidR="00F639D3" w:rsidRDefault="00F639D3"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Txt Structure</w:t>
      </w:r>
      <w:r w:rsidR="00D1156C">
        <w:rPr>
          <w:rFonts w:asciiTheme="minorHAnsi" w:hAnsiTheme="minorHAnsi"/>
          <w:color w:val="000000"/>
          <w:sz w:val="26"/>
          <w:szCs w:val="26"/>
        </w:rPr>
        <w:t>s Station Creation ……………………………………………………………… 35</w:t>
      </w:r>
    </w:p>
    <w:p w14:paraId="03ACB67F" w14:textId="7CCF7FEF"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 xml:space="preserve">Literature Circles </w:t>
      </w:r>
      <w:r w:rsidR="00D1156C">
        <w:rPr>
          <w:rFonts w:asciiTheme="minorHAnsi" w:hAnsiTheme="minorHAnsi"/>
          <w:color w:val="000000"/>
          <w:sz w:val="26"/>
          <w:szCs w:val="26"/>
        </w:rPr>
        <w:t>and Read-Aloud Reflections</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w:t>
      </w:r>
      <w:r w:rsidR="00D1156C">
        <w:rPr>
          <w:rFonts w:asciiTheme="minorHAnsi" w:hAnsiTheme="minorHAnsi"/>
          <w:color w:val="000000"/>
          <w:sz w:val="26"/>
          <w:szCs w:val="26"/>
        </w:rPr>
        <w:t>8</w:t>
      </w:r>
    </w:p>
    <w:p w14:paraId="4D8DA1EC" w14:textId="6EFC3B23"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D1156C">
        <w:rPr>
          <w:rFonts w:asciiTheme="minorHAnsi" w:hAnsiTheme="minorHAnsi"/>
          <w:color w:val="000000"/>
          <w:sz w:val="26"/>
          <w:szCs w:val="26"/>
        </w:rPr>
        <w:t>English Methods Blog &amp; Responses</w:t>
      </w:r>
      <w:r>
        <w:rPr>
          <w:rFonts w:asciiTheme="minorHAnsi" w:hAnsiTheme="minorHAnsi"/>
          <w:color w:val="000000"/>
          <w:sz w:val="26"/>
          <w:szCs w:val="26"/>
        </w:rPr>
        <w:tab/>
        <w:t xml:space="preserve"> </w:t>
      </w:r>
      <w:r w:rsidR="00D1156C">
        <w:rPr>
          <w:rFonts w:asciiTheme="minorHAnsi" w:hAnsiTheme="minorHAnsi"/>
          <w:color w:val="000000"/>
          <w:sz w:val="26"/>
          <w:szCs w:val="26"/>
        </w:rPr>
        <w:t>40</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5332DA2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D1156C">
        <w:rPr>
          <w:rFonts w:asciiTheme="minorHAnsi" w:hAnsiTheme="minorHAnsi"/>
          <w:color w:val="000000"/>
          <w:sz w:val="26"/>
          <w:szCs w:val="26"/>
        </w:rPr>
        <w:t>41</w:t>
      </w:r>
    </w:p>
    <w:p w14:paraId="56A8A9EE" w14:textId="05724E6E"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D1156C">
        <w:rPr>
          <w:rFonts w:asciiTheme="minorHAnsi" w:hAnsiTheme="minorHAnsi"/>
          <w:color w:val="000000"/>
          <w:sz w:val="26"/>
          <w:szCs w:val="26"/>
        </w:rPr>
        <w:t>42</w:t>
      </w:r>
    </w:p>
    <w:p w14:paraId="7BBE5E9D" w14:textId="232CCC36"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4</w:t>
      </w:r>
    </w:p>
    <w:p w14:paraId="5140A044" w14:textId="4BD0F2F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5-47</w:t>
      </w:r>
    </w:p>
    <w:p w14:paraId="37512958" w14:textId="4E2FFE1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w:t>
      </w:r>
    </w:p>
    <w:p w14:paraId="3FABEA3D" w14:textId="1701C928"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8/50</w:t>
      </w:r>
    </w:p>
    <w:p w14:paraId="4145F4C3" w14:textId="039DAEC1"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60/64</w:t>
      </w:r>
    </w:p>
    <w:p w14:paraId="33CBA512" w14:textId="767B5C18"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72/74</w:t>
      </w:r>
    </w:p>
    <w:p w14:paraId="26888147" w14:textId="53EB420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w:t>
      </w:r>
      <w:r w:rsidR="00D1156C">
        <w:rPr>
          <w:rFonts w:asciiTheme="minorHAnsi" w:hAnsiTheme="minorHAnsi"/>
          <w:color w:val="000000"/>
          <w:sz w:val="26"/>
          <w:szCs w:val="26"/>
        </w:rPr>
        <w:t>9/81</w:t>
      </w:r>
    </w:p>
    <w:p w14:paraId="5DD43D2F" w14:textId="450B0291"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87/88</w:t>
      </w:r>
    </w:p>
    <w:p w14:paraId="323C1D5A" w14:textId="073AF215"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91-94</w:t>
      </w:r>
    </w:p>
    <w:p w14:paraId="473EC10A" w14:textId="411AEED9"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95/97</w:t>
      </w:r>
    </w:p>
    <w:p w14:paraId="4D807114" w14:textId="493CB2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w:t>
      </w:r>
      <w:r w:rsidR="00D1156C">
        <w:rPr>
          <w:rFonts w:asciiTheme="minorHAnsi" w:hAnsiTheme="minorHAnsi"/>
          <w:color w:val="000000"/>
          <w:sz w:val="26"/>
          <w:szCs w:val="26"/>
        </w:rPr>
        <w:t>9</w:t>
      </w:r>
    </w:p>
    <w:p w14:paraId="537EDAF1" w14:textId="38F1D802"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101</w:t>
      </w:r>
    </w:p>
    <w:p w14:paraId="44A21EC0" w14:textId="255C3F5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102</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2BB79D0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EF5DA5">
        <w:rPr>
          <w:rFonts w:asciiTheme="minorHAnsi" w:hAnsiTheme="minorHAnsi"/>
          <w:color w:val="000000"/>
          <w:sz w:val="26"/>
          <w:szCs w:val="26"/>
        </w:rPr>
        <w:t>103</w:t>
      </w:r>
    </w:p>
    <w:p w14:paraId="56C5ADC2" w14:textId="596EEDE5"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EF5DA5">
        <w:rPr>
          <w:rFonts w:asciiTheme="minorHAnsi" w:hAnsiTheme="minorHAnsi"/>
          <w:color w:val="000000"/>
          <w:sz w:val="26"/>
          <w:szCs w:val="26"/>
        </w:rPr>
        <w:t>103-106</w:t>
      </w:r>
    </w:p>
    <w:p w14:paraId="78A7DEF0" w14:textId="592D7BE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w:t>
      </w:r>
      <w:r w:rsidR="00EF5DA5">
        <w:rPr>
          <w:rFonts w:asciiTheme="minorHAnsi" w:hAnsiTheme="minorHAnsi"/>
          <w:color w:val="000000"/>
          <w:sz w:val="26"/>
          <w:szCs w:val="26"/>
        </w:rPr>
        <w:t>6-107</w:t>
      </w:r>
    </w:p>
    <w:p w14:paraId="5B2099DE" w14:textId="09271120"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11-113</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2C3BED0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14</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 xml:space="preserve">Welcome to English Education: the culmination of your preparation as an undergraduate and the beginning of your growth as a professional teacher.   We think you will find this both the most challenging and the most rewarding experience you have had in college.  Our goal and hope </w:t>
      </w:r>
      <w:proofErr w:type="gramStart"/>
      <w:r w:rsidRPr="00A92685">
        <w:rPr>
          <w:rFonts w:ascii="Calibri" w:hAnsi="Calibri"/>
          <w:color w:val="000000"/>
          <w:sz w:val="24"/>
          <w:szCs w:val="24"/>
        </w:rPr>
        <w:t>is</w:t>
      </w:r>
      <w:proofErr w:type="gramEnd"/>
      <w:r w:rsidRPr="00A92685">
        <w:rPr>
          <w:rFonts w:ascii="Calibri" w:hAnsi="Calibri"/>
          <w:color w:val="000000"/>
          <w:sz w:val="24"/>
          <w:szCs w:val="24"/>
        </w:rPr>
        <w:t xml:space="preserve">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 xml:space="preserve">Our expectations for you are high:  we want you to become the teacher you imagine yourself to be.  We want you to </w:t>
      </w:r>
      <w:proofErr w:type="gramStart"/>
      <w:r w:rsidRPr="00A92685">
        <w:rPr>
          <w:rFonts w:ascii="Calibri" w:hAnsi="Calibri"/>
          <w:color w:val="000000"/>
          <w:sz w:val="24"/>
          <w:szCs w:val="24"/>
        </w:rPr>
        <w:t>have an understanding of</w:t>
      </w:r>
      <w:proofErr w:type="gramEnd"/>
      <w:r w:rsidRPr="00A92685">
        <w:rPr>
          <w:rFonts w:ascii="Calibri" w:hAnsi="Calibri"/>
          <w:color w:val="000000"/>
          <w:sz w:val="24"/>
          <w:szCs w:val="24"/>
        </w:rPr>
        <w:t xml:space="preserve">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1"/>
          <w:footerReference w:type="first" r:id="rId12"/>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B3623F">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 xml:space="preserve">If an English Education student is not exhibiting the appropriate professional dispositions, then the instructor will meet with the student, talk over needed growth, </w:t>
      </w:r>
      <w:proofErr w:type="gramStart"/>
      <w:r w:rsidRPr="002611AD">
        <w:rPr>
          <w:rFonts w:ascii="Calibri" w:eastAsia="Calibri" w:hAnsi="Calibri"/>
          <w:color w:val="000000"/>
          <w:sz w:val="24"/>
          <w:szCs w:val="24"/>
        </w:rPr>
        <w:t>make a plan</w:t>
      </w:r>
      <w:proofErr w:type="gramEnd"/>
      <w:r w:rsidRPr="002611AD">
        <w:rPr>
          <w:rFonts w:ascii="Calibri" w:eastAsia="Calibri" w:hAnsi="Calibri"/>
          <w:color w:val="000000"/>
          <w:sz w:val="24"/>
          <w:szCs w:val="24"/>
        </w:rPr>
        <w:t xml:space="preserve">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lastRenderedPageBreak/>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w:t>
      </w:r>
      <w:proofErr w:type="gramStart"/>
      <w:r w:rsidRPr="00A6137C">
        <w:rPr>
          <w:rFonts w:ascii="Calibri" w:hAnsi="Calibri"/>
          <w:color w:val="000000"/>
          <w:sz w:val="24"/>
          <w:szCs w:val="24"/>
        </w:rPr>
        <w:t>thus</w:t>
      </w:r>
      <w:proofErr w:type="gramEnd"/>
      <w:r w:rsidRPr="00A6137C">
        <w:rPr>
          <w:rFonts w:ascii="Calibri" w:hAnsi="Calibri"/>
          <w:color w:val="000000"/>
          <w:sz w:val="24"/>
          <w:szCs w:val="24"/>
        </w:rPr>
        <w:t xml:space="preserve">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lastRenderedPageBreak/>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B3623F">
      <w:pPr>
        <w:pStyle w:val="ListParagraph"/>
        <w:numPr>
          <w:ilvl w:val="0"/>
          <w:numId w:val="37"/>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lastRenderedPageBreak/>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1E0FFF09" w:rsidR="00A15922" w:rsidRPr="00D40E04" w:rsidRDefault="00734AA9" w:rsidP="00A15922">
      <w:pPr>
        <w:rPr>
          <w:rFonts w:ascii="Calibri" w:hAnsi="Calibri" w:cs="Calibri"/>
          <w:b/>
          <w:bCs/>
          <w:color w:val="000000" w:themeColor="text1"/>
        </w:rPr>
      </w:pPr>
      <w:r w:rsidRPr="00D40E04">
        <w:rPr>
          <w:rFonts w:ascii="Calibri" w:hAnsi="Calibri" w:cs="Calibri"/>
          <w:b/>
          <w:bCs/>
          <w:i/>
          <w:color w:val="000000" w:themeColor="text1"/>
          <w:sz w:val="24"/>
          <w:szCs w:val="24"/>
        </w:rPr>
        <w:t>English M</w:t>
      </w:r>
      <w:r w:rsidR="004A636B" w:rsidRPr="00D40E04">
        <w:rPr>
          <w:rFonts w:ascii="Calibri" w:hAnsi="Calibri" w:cs="Calibri"/>
          <w:b/>
          <w:bCs/>
          <w:i/>
          <w:color w:val="000000" w:themeColor="text1"/>
          <w:sz w:val="24"/>
          <w:szCs w:val="24"/>
        </w:rPr>
        <w:t>ethods Blog</w:t>
      </w:r>
      <w:r w:rsidR="006A5716" w:rsidRPr="00D40E04">
        <w:rPr>
          <w:rFonts w:ascii="Calibri" w:hAnsi="Calibri" w:cs="Calibri"/>
          <w:b/>
          <w:bCs/>
          <w:i/>
          <w:color w:val="000000" w:themeColor="text1"/>
          <w:sz w:val="24"/>
          <w:szCs w:val="24"/>
        </w:rPr>
        <w:t xml:space="preserve"> &amp; Responses</w:t>
      </w:r>
      <w:r w:rsidR="00A15922" w:rsidRPr="00D40E04">
        <w:rPr>
          <w:rFonts w:ascii="Calibri" w:hAnsi="Calibri" w:cs="Calibri"/>
          <w:b/>
          <w:bCs/>
          <w:i/>
          <w:color w:val="000000" w:themeColor="text1"/>
          <w:sz w:val="24"/>
          <w:szCs w:val="24"/>
        </w:rPr>
        <w:t xml:space="preserve"> </w:t>
      </w:r>
      <w:r w:rsidR="00A15922" w:rsidRPr="00D40E04">
        <w:rPr>
          <w:rFonts w:ascii="Calibri" w:hAnsi="Calibri" w:cs="Calibri"/>
          <w:b/>
          <w:bCs/>
          <w:color w:val="000000" w:themeColor="text1"/>
        </w:rPr>
        <w:t>(</w:t>
      </w:r>
      <w:r w:rsidR="00A54CD4" w:rsidRPr="00D40E04">
        <w:rPr>
          <w:rFonts w:ascii="Calibri" w:hAnsi="Calibri" w:cs="Calibri"/>
          <w:b/>
          <w:bCs/>
          <w:color w:val="000000" w:themeColor="text1"/>
        </w:rPr>
        <w:t>10</w:t>
      </w:r>
      <w:r w:rsidR="00A15922" w:rsidRPr="00D40E04">
        <w:rPr>
          <w:rFonts w:ascii="Calibri" w:hAnsi="Calibri" w:cs="Calibri"/>
          <w:b/>
          <w:bCs/>
          <w:color w:val="000000" w:themeColor="text1"/>
        </w:rPr>
        <w:t xml:space="preserve">% =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E60BD4" w:rsidRPr="00D40E04">
        <w:rPr>
          <w:rFonts w:ascii="Calibri" w:hAnsi="Calibri" w:cs="Calibri"/>
          <w:b/>
          <w:bCs/>
          <w:color w:val="000000" w:themeColor="text1"/>
        </w:rPr>
        <w:t>per blog</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total</w:t>
      </w:r>
      <w:r w:rsidR="00A83163" w:rsidRPr="00D40E04">
        <w:rPr>
          <w:rFonts w:ascii="Calibri" w:hAnsi="Calibri" w:cs="Calibri"/>
          <w:b/>
          <w:bCs/>
          <w:color w:val="000000" w:themeColor="text1"/>
        </w:rPr>
        <w:t xml:space="preserve"> r</w:t>
      </w:r>
      <w:r w:rsidR="00A15922" w:rsidRPr="00D40E04">
        <w:rPr>
          <w:rFonts w:ascii="Calibri" w:hAnsi="Calibri" w:cs="Calibri"/>
          <w:b/>
          <w:bCs/>
          <w:color w:val="000000" w:themeColor="text1"/>
        </w:rPr>
        <w:t>esponses)</w:t>
      </w:r>
    </w:p>
    <w:p w14:paraId="7FD1A0FD" w14:textId="4830E471" w:rsidR="004A636B" w:rsidRPr="00D40E04" w:rsidRDefault="004A636B" w:rsidP="00DC3445">
      <w:pPr>
        <w:ind w:left="360" w:right="-720"/>
        <w:jc w:val="both"/>
        <w:rPr>
          <w:rFonts w:asciiTheme="minorHAnsi" w:hAnsiTheme="minorHAnsi"/>
          <w:color w:val="000000" w:themeColor="text1"/>
          <w:sz w:val="24"/>
          <w:szCs w:val="24"/>
        </w:rPr>
      </w:pPr>
      <w:r w:rsidRPr="00D40E04">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w:t>
      </w:r>
      <w:r w:rsidR="003A5F42" w:rsidRPr="00D40E04">
        <w:rPr>
          <w:rFonts w:asciiTheme="minorHAnsi" w:hAnsiTheme="minorHAnsi"/>
          <w:color w:val="000000" w:themeColor="text1"/>
          <w:sz w:val="24"/>
          <w:szCs w:val="24"/>
        </w:rPr>
        <w:t xml:space="preserve">You will also be expected to respond to the posts of others, discussing topics and sharing them </w:t>
      </w:r>
      <w:r w:rsidR="006A5716" w:rsidRPr="00D40E04">
        <w:rPr>
          <w:rFonts w:asciiTheme="minorHAnsi" w:hAnsiTheme="minorHAnsi"/>
          <w:color w:val="000000" w:themeColor="text1"/>
          <w:sz w:val="24"/>
          <w:szCs w:val="24"/>
        </w:rPr>
        <w:t>o</w:t>
      </w:r>
      <w:r w:rsidR="003A5F42" w:rsidRPr="00D40E04">
        <w:rPr>
          <w:rFonts w:asciiTheme="minorHAnsi" w:hAnsiTheme="minorHAnsi"/>
          <w:color w:val="000000" w:themeColor="text1"/>
          <w:sz w:val="24"/>
          <w:szCs w:val="24"/>
        </w:rPr>
        <w:t xml:space="preserve">n other social media </w:t>
      </w:r>
      <w:r w:rsidR="006A5716" w:rsidRPr="00D40E04">
        <w:rPr>
          <w:rFonts w:asciiTheme="minorHAnsi" w:hAnsiTheme="minorHAnsi"/>
          <w:color w:val="000000" w:themeColor="text1"/>
          <w:sz w:val="24"/>
          <w:szCs w:val="24"/>
        </w:rPr>
        <w:t xml:space="preserve">platforms.  </w:t>
      </w:r>
      <w:r w:rsidR="00734AA9" w:rsidRPr="00D40E04">
        <w:rPr>
          <w:rFonts w:asciiTheme="minorHAnsi" w:hAnsiTheme="minorHAnsi"/>
          <w:color w:val="000000" w:themeColor="text1"/>
          <w:sz w:val="24"/>
          <w:szCs w:val="24"/>
        </w:rPr>
        <w:t>T</w:t>
      </w:r>
      <w:r w:rsidRPr="00D40E04">
        <w:rPr>
          <w:rFonts w:asciiTheme="minorHAnsi" w:hAnsiTheme="minorHAnsi"/>
          <w:color w:val="000000" w:themeColor="text1"/>
          <w:sz w:val="24"/>
          <w:szCs w:val="24"/>
        </w:rPr>
        <w:t xml:space="preserve">he details of the project </w:t>
      </w:r>
      <w:r w:rsidR="00734AA9" w:rsidRPr="00D40E04">
        <w:rPr>
          <w:rFonts w:asciiTheme="minorHAnsi" w:hAnsiTheme="minorHAnsi"/>
          <w:color w:val="000000" w:themeColor="text1"/>
          <w:sz w:val="24"/>
          <w:szCs w:val="24"/>
        </w:rPr>
        <w:t xml:space="preserve">will be covered </w:t>
      </w:r>
      <w:r w:rsidRPr="00D40E04">
        <w:rPr>
          <w:rFonts w:asciiTheme="minorHAnsi" w:hAnsiTheme="minorHAnsi"/>
          <w:color w:val="000000" w:themeColor="text1"/>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lastRenderedPageBreak/>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1E72A4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w:t>
      </w:r>
      <w:proofErr w:type="gramStart"/>
      <w:r w:rsidRPr="00A92685">
        <w:rPr>
          <w:rFonts w:ascii="Calibri" w:hAnsi="Calibri"/>
          <w:color w:val="000000"/>
          <w:sz w:val="24"/>
          <w:szCs w:val="24"/>
        </w:rPr>
        <w:t>taking into account</w:t>
      </w:r>
      <w:proofErr w:type="gramEnd"/>
      <w:r w:rsidRPr="00A92685">
        <w:rPr>
          <w:rFonts w:ascii="Calibri" w:hAnsi="Calibri"/>
          <w:color w:val="000000"/>
          <w:sz w:val="24"/>
          <w:szCs w:val="24"/>
        </w:rPr>
        <w:t xml:space="preserve">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0B343E">
        <w:rPr>
          <w:rFonts w:ascii="Calibri" w:hAnsi="Calibri" w:cs="Calibri"/>
          <w:color w:val="000000"/>
          <w:sz w:val="24"/>
          <w:szCs w:val="24"/>
          <w:highlight w:val="yellow"/>
        </w:rPr>
        <w:t>41</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2A74A0A6" w:rsidR="00A15922" w:rsidRPr="00BE05B5" w:rsidRDefault="00466DEB" w:rsidP="00A15922">
      <w:pPr>
        <w:tabs>
          <w:tab w:val="right" w:leader="dot" w:pos="8190"/>
        </w:tabs>
        <w:ind w:left="1440" w:right="-720" w:hanging="1080"/>
        <w:rPr>
          <w:rFonts w:ascii="Calibri" w:hAnsi="Calibri" w:cs="Calibri"/>
          <w:color w:val="000000" w:themeColor="text1"/>
          <w:sz w:val="24"/>
          <w:szCs w:val="24"/>
        </w:rPr>
      </w:pPr>
      <w:r w:rsidRPr="00BF31B6">
        <w:rPr>
          <w:rFonts w:ascii="Calibri" w:hAnsi="Calibri" w:cs="Calibri"/>
          <w:color w:val="000000" w:themeColor="text1"/>
          <w:sz w:val="24"/>
          <w:szCs w:val="24"/>
        </w:rPr>
        <w:t>English Methods Blog and Responses</w:t>
      </w:r>
      <w:r w:rsidR="00A15922"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00A15922"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3BEB09A6"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Responses (duration of semester)</w:t>
      </w:r>
      <w:r w:rsidR="00CD737D" w:rsidRPr="00BE05B5">
        <w:rPr>
          <w:rFonts w:ascii="Calibri" w:hAnsi="Calibri" w:cs="Calibri"/>
          <w:color w:val="000000" w:themeColor="text1"/>
          <w:sz w:val="24"/>
          <w:szCs w:val="24"/>
        </w:rPr>
        <w:t>…………</w:t>
      </w:r>
      <w:r w:rsidR="00466DEB">
        <w:rPr>
          <w:rFonts w:ascii="Calibri" w:hAnsi="Calibri" w:cs="Calibri"/>
          <w:color w:val="000000" w:themeColor="text1"/>
          <w:sz w:val="24"/>
          <w:szCs w:val="24"/>
        </w:rPr>
        <w:t>………….</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proofErr w:type="gramStart"/>
      <w:r w:rsidRPr="00CD737D">
        <w:rPr>
          <w:rFonts w:ascii="Calibri" w:hAnsi="Calibri" w:cs="Calibri"/>
          <w:color w:val="000000"/>
          <w:sz w:val="24"/>
          <w:szCs w:val="24"/>
        </w:rPr>
        <w:t>Other</w:t>
      </w:r>
      <w:proofErr w:type="gramEnd"/>
      <w:r w:rsidRPr="00CD737D">
        <w:rPr>
          <w:rFonts w:ascii="Calibri" w:hAnsi="Calibri" w:cs="Calibri"/>
          <w:color w:val="000000"/>
          <w:sz w:val="24"/>
          <w:szCs w:val="24"/>
        </w:rPr>
        <w:t xml:space="preserve"> project as agreed upon.</w:t>
      </w:r>
    </w:p>
    <w:p w14:paraId="29A0B816" w14:textId="0D5A3212"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 xml:space="preserve">September </w:t>
      </w:r>
      <w:r w:rsidR="00AC5BD6">
        <w:rPr>
          <w:rFonts w:ascii="Calibri" w:hAnsi="Calibri" w:cs="Calibri"/>
          <w:b/>
          <w:color w:val="000000"/>
          <w:sz w:val="24"/>
          <w:szCs w:val="24"/>
          <w:highlight w:val="yellow"/>
        </w:rPr>
        <w:t>18</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3"/>
          <w:footerReference w:type="default" r:id="rId14"/>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w:lastRenderedPageBreak/>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73FA" id="Text Box 5" o:spid="_x0000_s1027"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qKQIAAFcEAAAOAAAAZHJzL2Uyb0RvYy54bWysVNtu2zAMfR+wfxD0vtgJkl6MOEWXLsOA&#10;rhvQ7gNoWY6FyaImKbGzrx8lp2l2exnmB0ESqUPyHNLLm6HTbC+dV2hKPp3knEkjsFZmW/IvT5s3&#10;V5z5AKYGjUaW/CA9v1m9frXsbSFn2KKupWMEYnzR25K3Idgiy7xoZQd+glYaMjboOgh0dNusdtAT&#10;eqezWZ5fZD262joU0nu6vRuNfJXwm0aK8KlpvAxMl5xyC2l1aa3imq2WUGwd2FaJYxrwD1l0oAwF&#10;PUHdQQC2c+o3qE4Jhx6bMBHYZdg0SshUA1UzzX+p5rEFK1MtRI63J5r8/4MVD/vPjqm65JecGehI&#10;oic5BPYWB7aI7PTWF+T0aMktDHRNKqdKvb1H8dUzg+sWzFbeOod9K6Gm7KbxZXb2dMTxEaTqP2JN&#10;YWAXMAENjesidUQGI3RS6XBSJqYi6HIxv7qY52QSZJsvLkn6FAKK59fW+fBeYsfipuSOlE/osL/3&#10;IWYDxbNLDOZRq3qjtE4Ht63W2rE9UJds0ndE/8lNG9aX/HoxW4wE/BUiT9+fIDoVqN216kp+dXKC&#10;ItL2ztSpGQMoPe4pZW2OPEbqRhLDUA1JsERy5LjC+kDEOhy7m6aRNi2675z11Nkl99924CRn+oMh&#10;ca6n83kchXRIXHLmzi3VuQWMIKiSB87G7TqM47OzTm1bijS2g8FbErRRieuXrI7pU/cmCY6TFsfj&#10;/Jy8Xv4Hqx8AAAD//wMAUEsDBBQABgAIAAAAIQBLbYdR3gAAAAcBAAAPAAAAZHJzL2Rvd25yZXYu&#10;eG1sTI/BTsMwEETvSPyDtUhcUOuURGkI2VQICQS3UhBc3XibRMTrYLtp+HvMCY47M5p5W21mM4iJ&#10;nO8tI6yWCQjixuqeW4S314dFAcIHxVoNlgnhmzxs6vOzSpXanviFpl1oRSxhXyqELoSxlNI3HRnl&#10;l3Ykjt7BOqNCPF0rtVOnWG4GeZ0kuTSq57jQqZHuO2o+d0eDUGRP04d/TrfvTX4YbsLVenr8coiX&#10;F/PdLYhAc/gLwy9+RIc6Mu3tkbUXA0J8JCAs0lUKItpFnkVlj5Ala5B1Jf/z1z8AAAD//wMAUEsB&#10;Ai0AFAAGAAgAAAAhALaDOJL+AAAA4QEAABMAAAAAAAAAAAAAAAAAAAAAAFtDb250ZW50X1R5cGVz&#10;XS54bWxQSwECLQAUAAYACAAAACEAOP0h/9YAAACUAQAACwAAAAAAAAAAAAAAAAAvAQAAX3JlbHMv&#10;LnJlbHNQSwECLQAUAAYACAAAACEAyfikqikCAABXBAAADgAAAAAAAAAAAAAAAAAuAgAAZHJzL2Uy&#10;b0RvYy54bWxQSwECLQAUAAYACAAAACEAS22HUd4AAAAHAQAADwAAAAAAAAAAAAAAAACDBAAAZHJz&#10;L2Rvd25yZXYueG1sUEsFBgAAAAAEAAQA8wAAAI4FAAAAAA==&#10;">
                <v:textbo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proofErr w:type="spellStart"/>
      <w:r w:rsidRPr="00A92685">
        <w:rPr>
          <w:rFonts w:ascii="Calibri" w:hAnsi="Calibri"/>
          <w:i/>
          <w:color w:val="000000"/>
          <w:sz w:val="24"/>
          <w:szCs w:val="24"/>
        </w:rPr>
        <w:t>ACoW</w:t>
      </w:r>
      <w:proofErr w:type="spellEnd"/>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6"/>
        <w:gridCol w:w="2580"/>
      </w:tblGrid>
      <w:tr w:rsidR="00A15922" w:rsidRPr="00A92685" w14:paraId="26207ADD" w14:textId="77777777" w:rsidTr="00BF31B6">
        <w:tc>
          <w:tcPr>
            <w:tcW w:w="1529"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BF31B6">
        <w:tc>
          <w:tcPr>
            <w:tcW w:w="1529"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1A50D1F2"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Tu., Sept.</w:t>
            </w:r>
            <w:r w:rsidR="00AC5BD6">
              <w:rPr>
                <w:rFonts w:ascii="Calibri" w:hAnsi="Calibri" w:cs="Calibri"/>
                <w:color w:val="000000" w:themeColor="text1"/>
                <w:sz w:val="24"/>
                <w:szCs w:val="24"/>
              </w:rPr>
              <w:t>4</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05646A14"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w:t>
            </w:r>
            <w:r w:rsidR="00AC5BD6">
              <w:rPr>
                <w:rFonts w:asciiTheme="minorHAnsi" w:hAnsiTheme="minorHAnsi"/>
                <w:b/>
                <w:sz w:val="24"/>
                <w:szCs w:val="24"/>
                <w:highlight w:val="yellow"/>
              </w:rPr>
              <w:t>6</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bl>
    <w:p w14:paraId="0E4006D5" w14:textId="77777777" w:rsidR="00BF31B6" w:rsidRDefault="00BF31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74"/>
        <w:gridCol w:w="2532"/>
      </w:tblGrid>
      <w:tr w:rsidR="000225B1" w:rsidRPr="00261F58" w14:paraId="220477AA" w14:textId="77777777" w:rsidTr="00BF31B6">
        <w:tc>
          <w:tcPr>
            <w:tcW w:w="1529" w:type="dxa"/>
          </w:tcPr>
          <w:p w14:paraId="6E05C6E3" w14:textId="4523ECCB"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74" w:type="dxa"/>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32"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BF31B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390BC711"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w:t>
            </w:r>
            <w:r w:rsidR="00AC5BD6">
              <w:rPr>
                <w:rFonts w:ascii="Calibri" w:hAnsi="Calibri" w:cs="Calibri"/>
                <w:color w:val="000000" w:themeColor="text1"/>
                <w:sz w:val="24"/>
                <w:szCs w:val="24"/>
              </w:rPr>
              <w:t>1</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32"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BF31B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6" w:type="dxa"/>
            <w:gridSpan w:val="2"/>
            <w:tcBorders>
              <w:top w:val="double" w:sz="4" w:space="0" w:color="auto"/>
              <w:left w:val="double" w:sz="4" w:space="0" w:color="auto"/>
              <w:bottom w:val="double" w:sz="4" w:space="0" w:color="auto"/>
              <w:right w:val="double" w:sz="4" w:space="0" w:color="auto"/>
            </w:tcBorders>
          </w:tcPr>
          <w:p w14:paraId="107BD006" w14:textId="0F180C9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1</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BF31B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43FC405D"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w:t>
            </w:r>
            <w:r w:rsidR="00AC5BD6">
              <w:rPr>
                <w:rFonts w:ascii="Calibri" w:hAnsi="Calibri" w:cs="Calibri"/>
                <w:color w:val="000000" w:themeColor="text1"/>
                <w:sz w:val="24"/>
                <w:szCs w:val="24"/>
              </w:rPr>
              <w:t>8</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w:t>
            </w:r>
            <w:proofErr w:type="spellStart"/>
            <w:r w:rsidRPr="00261F58">
              <w:rPr>
                <w:rFonts w:ascii="Calibri" w:hAnsi="Calibri" w:cs="Calibri"/>
                <w:i/>
                <w:color w:val="000000" w:themeColor="text1"/>
                <w:sz w:val="22"/>
                <w:szCs w:val="22"/>
              </w:rPr>
              <w:t>ACow</w:t>
            </w:r>
            <w:proofErr w:type="spellEnd"/>
            <w:r w:rsidRPr="00261F58">
              <w:rPr>
                <w:rFonts w:ascii="Calibri" w:hAnsi="Calibri" w:cs="Calibri"/>
                <w:i/>
                <w:color w:val="000000" w:themeColor="text1"/>
                <w:sz w:val="22"/>
                <w:szCs w:val="22"/>
              </w:rPr>
              <w:t>)</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proofErr w:type="spellStart"/>
            <w:r w:rsidRPr="00BF1234">
              <w:rPr>
                <w:rFonts w:ascii="Calibri" w:hAnsi="Calibri" w:cs="Calibri"/>
                <w:i/>
                <w:color w:val="000000" w:themeColor="text1"/>
              </w:rPr>
              <w:t>ACoW</w:t>
            </w:r>
            <w:proofErr w:type="spellEnd"/>
            <w:r w:rsidRPr="00BF1234">
              <w:rPr>
                <w:rFonts w:ascii="Calibri" w:hAnsi="Calibri" w:cs="Calibri"/>
                <w:i/>
                <w:color w:val="000000" w:themeColor="text1"/>
              </w:rPr>
              <w:t xml:space="preserve">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proofErr w:type="gramStart"/>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w:t>
            </w:r>
            <w:proofErr w:type="gramEnd"/>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32"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4718B26C"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AC5BD6">
              <w:rPr>
                <w:rFonts w:ascii="Calibri" w:hAnsi="Calibri" w:cs="Calibri"/>
                <w:b w:val="0"/>
                <w:i w:val="0"/>
                <w:color w:val="000000" w:themeColor="text1"/>
                <w:sz w:val="24"/>
                <w:szCs w:val="24"/>
              </w:rPr>
              <w:t>5</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49626B9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C</w:t>
            </w:r>
            <w:r w:rsidR="00A15922" w:rsidRPr="00261F58">
              <w:rPr>
                <w:rFonts w:ascii="Calibri" w:hAnsi="Calibri" w:cs="Calibri"/>
                <w:color w:val="000000" w:themeColor="text1"/>
                <w:sz w:val="24"/>
                <w:szCs w:val="24"/>
              </w:rPr>
              <w:t>)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339FEFA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D</w:t>
            </w:r>
            <w:r w:rsidR="00A15922" w:rsidRPr="00261F58">
              <w:rPr>
                <w:rFonts w:ascii="Calibri" w:hAnsi="Calibri" w:cs="Calibri"/>
                <w:color w:val="000000" w:themeColor="text1"/>
                <w:sz w:val="24"/>
                <w:szCs w:val="24"/>
              </w:rPr>
              <w:t>)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4"/>
                <w:szCs w:val="24"/>
              </w:rPr>
              <w:t>ACoW</w:t>
            </w:r>
            <w:proofErr w:type="spellEnd"/>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6ACB4124"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 xml:space="preserve">October </w:t>
            </w:r>
            <w:r w:rsidR="00FF5A09">
              <w:rPr>
                <w:rFonts w:ascii="Calibri" w:eastAsia="SimSun" w:hAnsi="Calibri" w:cs="Calibri"/>
                <w:color w:val="000000" w:themeColor="text1"/>
                <w:sz w:val="22"/>
                <w:szCs w:val="22"/>
              </w:rPr>
              <w:t>2</w:t>
            </w:r>
            <w:r w:rsidR="00FF5A09" w:rsidRPr="00FF5A09">
              <w:rPr>
                <w:rFonts w:ascii="Calibri" w:eastAsia="SimSun" w:hAnsi="Calibri" w:cs="Calibri"/>
                <w:color w:val="000000" w:themeColor="text1"/>
                <w:sz w:val="22"/>
                <w:szCs w:val="22"/>
                <w:vertAlign w:val="superscript"/>
              </w:rPr>
              <w:t>nd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6AD26301"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 xml:space="preserve">October </w:t>
            </w:r>
            <w:r w:rsidR="00FF5A09">
              <w:rPr>
                <w:rFonts w:ascii="Calibri" w:eastAsia="SimSun" w:hAnsi="Calibri" w:cs="Calibri"/>
                <w:color w:val="000000" w:themeColor="text1"/>
                <w:sz w:val="24"/>
                <w:szCs w:val="24"/>
              </w:rPr>
              <w:t>3</w:t>
            </w:r>
            <w:r w:rsidR="00FF5A09" w:rsidRPr="00FF5A09">
              <w:rPr>
                <w:rFonts w:ascii="Calibri" w:eastAsia="SimSun" w:hAnsi="Calibri" w:cs="Calibri"/>
                <w:color w:val="000000" w:themeColor="text1"/>
                <w:sz w:val="24"/>
                <w:szCs w:val="24"/>
                <w:vertAlign w:val="superscript"/>
              </w:rPr>
              <w:t>rd</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5CAF556F"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8507A8">
              <w:rPr>
                <w:rFonts w:ascii="Calibri" w:eastAsia="SimSun" w:hAnsi="Calibri" w:cs="Calibri"/>
                <w:color w:val="000000" w:themeColor="text1"/>
                <w:sz w:val="24"/>
                <w:szCs w:val="24"/>
              </w:rPr>
              <w:t>CCC 3</w:t>
            </w:r>
            <w:r w:rsidR="005564AB" w:rsidRPr="008507A8">
              <w:rPr>
                <w:rFonts w:ascii="Calibri" w:eastAsia="SimSun" w:hAnsi="Calibri" w:cs="Calibri"/>
                <w:color w:val="000000" w:themeColor="text1"/>
                <w:sz w:val="24"/>
                <w:szCs w:val="24"/>
              </w:rPr>
              <w:t>2</w:t>
            </w:r>
            <w:r w:rsidR="00FF5A09" w:rsidRPr="008507A8">
              <w:rPr>
                <w:rFonts w:ascii="Calibri" w:eastAsia="SimSun" w:hAnsi="Calibri" w:cs="Calibri"/>
                <w:color w:val="000000" w:themeColor="text1"/>
                <w:sz w:val="24"/>
                <w:szCs w:val="24"/>
              </w:rPr>
              <w:t>0</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1ED5ED1A"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DF4714">
              <w:rPr>
                <w:rFonts w:ascii="Calibri" w:hAnsi="Calibri" w:cs="Calibri"/>
                <w:color w:val="000000" w:themeColor="text1"/>
                <w:sz w:val="24"/>
                <w:szCs w:val="24"/>
              </w:rPr>
              <w:t>9</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proofErr w:type="spellStart"/>
            <w:r w:rsidRPr="00261F58">
              <w:rPr>
                <w:rFonts w:ascii="Calibri" w:hAnsi="Calibri" w:cs="Calibri"/>
                <w:i/>
                <w:color w:val="000000" w:themeColor="text1"/>
                <w:sz w:val="24"/>
                <w:szCs w:val="24"/>
              </w:rPr>
              <w:t>ACoW</w:t>
            </w:r>
            <w:proofErr w:type="spellEnd"/>
            <w:r w:rsidRPr="00261F58">
              <w:rPr>
                <w:rFonts w:ascii="Calibri" w:hAnsi="Calibri" w:cs="Calibri"/>
                <w:color w:val="000000" w:themeColor="text1"/>
                <w:sz w:val="24"/>
                <w:szCs w:val="24"/>
              </w:rPr>
              <w:t>)</w:t>
            </w:r>
          </w:p>
          <w:p w14:paraId="119BB661" w14:textId="77777777" w:rsidR="00A15922" w:rsidRPr="005F205D" w:rsidRDefault="00A15922" w:rsidP="00B3623F">
            <w:pPr>
              <w:pStyle w:val="ListParagraph"/>
              <w:numPr>
                <w:ilvl w:val="0"/>
                <w:numId w:val="35"/>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B3623F">
            <w:pPr>
              <w:pStyle w:val="ListParagraph"/>
              <w:numPr>
                <w:ilvl w:val="0"/>
                <w:numId w:val="35"/>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641889F8"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DF4714">
              <w:rPr>
                <w:rFonts w:ascii="Calibri" w:hAnsi="Calibri" w:cs="Calibri"/>
                <w:color w:val="000000" w:themeColor="text1"/>
                <w:sz w:val="24"/>
                <w:szCs w:val="24"/>
              </w:rPr>
              <w:t>6</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proofErr w:type="spellStart"/>
            <w:r w:rsidRPr="00FA5220">
              <w:rPr>
                <w:rFonts w:ascii="Calibri" w:hAnsi="Calibri" w:cs="Calibri"/>
                <w:i/>
                <w:color w:val="000000" w:themeColor="text1"/>
              </w:rPr>
              <w:t>ACoW</w:t>
            </w:r>
            <w:proofErr w:type="spellEnd"/>
            <w:r w:rsidRPr="00FA5220">
              <w:rPr>
                <w:rFonts w:ascii="Calibri" w:hAnsi="Calibri" w:cs="Calibri"/>
                <w:i/>
                <w:color w:val="000000" w:themeColor="text1"/>
              </w:rPr>
              <w:t xml:space="preserve">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54C0444A"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DF4714">
              <w:rPr>
                <w:rFonts w:ascii="Calibri" w:hAnsi="Calibri" w:cs="Calibri"/>
                <w:color w:val="000000" w:themeColor="text1"/>
                <w:sz w:val="24"/>
                <w:szCs w:val="24"/>
              </w:rPr>
              <w:t>3</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38ACEA00"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DF4714">
              <w:rPr>
                <w:rFonts w:ascii="Calibri" w:hAnsi="Calibri"/>
                <w:b/>
                <w:bCs/>
                <w:color w:val="000000"/>
                <w:sz w:val="24"/>
                <w:szCs w:val="24"/>
                <w:highlight w:val="yellow"/>
                <w:u w:val="single"/>
              </w:rPr>
              <w:t>5</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B3623F">
            <w:pPr>
              <w:numPr>
                <w:ilvl w:val="0"/>
                <w:numId w:val="55"/>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16E109C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w:t>
            </w:r>
            <w:r w:rsidR="00DF4714">
              <w:rPr>
                <w:rFonts w:ascii="Calibri" w:hAnsi="Calibri" w:cs="Calibri"/>
                <w:color w:val="000000" w:themeColor="text1"/>
                <w:sz w:val="24"/>
                <w:szCs w:val="24"/>
              </w:rPr>
              <w:t>0</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390F8E" w:rsidRPr="00261F58" w14:paraId="1A87EC0E" w14:textId="77777777" w:rsidTr="00E2521A">
        <w:trPr>
          <w:trHeight w:val="350"/>
        </w:trPr>
        <w:tc>
          <w:tcPr>
            <w:tcW w:w="1728" w:type="dxa"/>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1DB7D653"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DF4714">
              <w:rPr>
                <w:rFonts w:ascii="Calibri" w:hAnsi="Calibri" w:cs="Calibri"/>
                <w:color w:val="000000" w:themeColor="text1"/>
                <w:sz w:val="24"/>
                <w:szCs w:val="24"/>
              </w:rPr>
              <w:t>6</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w:t>
            </w:r>
            <w:proofErr w:type="gramStart"/>
            <w:r w:rsidR="00A15922" w:rsidRPr="005F205D">
              <w:rPr>
                <w:rFonts w:ascii="Calibri" w:hAnsi="Calibri" w:cs="Calibri"/>
                <w:color w:val="000000" w:themeColor="text1"/>
                <w:sz w:val="24"/>
                <w:szCs w:val="24"/>
              </w:rPr>
              <w:t>our</w:t>
            </w:r>
            <w:proofErr w:type="gramEnd"/>
            <w:r w:rsidR="00A15922" w:rsidRPr="005F205D">
              <w:rPr>
                <w:rFonts w:ascii="Calibri" w:hAnsi="Calibri" w:cs="Calibri"/>
                <w:color w:val="000000" w:themeColor="text1"/>
                <w:sz w:val="24"/>
                <w:szCs w:val="24"/>
              </w:rPr>
              <w:t xml:space="preserve">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3"/>
                <w:szCs w:val="23"/>
              </w:rPr>
              <w:t>ACoW</w:t>
            </w:r>
            <w:proofErr w:type="spellEnd"/>
            <w:r w:rsidRPr="005F205D">
              <w:rPr>
                <w:rFonts w:ascii="Calibri" w:hAnsi="Calibri" w:cs="Calibri"/>
                <w:b/>
                <w:i/>
                <w:color w:val="000000" w:themeColor="text1"/>
                <w:sz w:val="23"/>
                <w:szCs w:val="23"/>
              </w:rPr>
              <w:t>:</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66B6B031"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DF4714">
              <w:rPr>
                <w:rFonts w:ascii="Calibri" w:hAnsi="Calibri" w:cs="Calibri"/>
                <w:color w:val="000000" w:themeColor="text1"/>
                <w:sz w:val="24"/>
                <w:szCs w:val="24"/>
              </w:rPr>
              <w:t>3</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proofErr w:type="spellStart"/>
            <w:r w:rsidRPr="009643B0">
              <w:rPr>
                <w:rFonts w:ascii="Calibri" w:hAnsi="Calibri" w:cs="Calibri"/>
                <w:b/>
                <w:color w:val="000000" w:themeColor="text1"/>
              </w:rPr>
              <w:t>wk</w:t>
            </w:r>
            <w:proofErr w:type="spellEnd"/>
            <w:r w:rsidRPr="009643B0">
              <w:rPr>
                <w:rFonts w:ascii="Calibri" w:hAnsi="Calibri" w:cs="Calibri"/>
                <w:b/>
                <w:color w:val="000000" w:themeColor="text1"/>
              </w:rPr>
              <w:t xml:space="preserve">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2EDF443B"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w:t>
            </w:r>
            <w:r w:rsidR="00571E00">
              <w:rPr>
                <w:rFonts w:ascii="Calibri" w:hAnsi="Calibri" w:cs="Calibri"/>
                <w:color w:val="000000" w:themeColor="text1"/>
                <w:sz w:val="24"/>
                <w:szCs w:val="24"/>
              </w:rPr>
              <w:t>0</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049A4E43" w:rsidR="00A15922" w:rsidRPr="00261F58" w:rsidRDefault="00A15922" w:rsidP="00606D54">
            <w:pPr>
              <w:tabs>
                <w:tab w:val="left" w:pos="2160"/>
              </w:tabs>
              <w:ind w:left="316" w:hanging="316"/>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WTL Activities as Informal Daily </w:t>
            </w:r>
            <w:r w:rsidR="00606D54">
              <w:rPr>
                <w:rFonts w:ascii="Calibri" w:hAnsi="Calibri" w:cs="Calibri"/>
                <w:color w:val="000000" w:themeColor="text1"/>
                <w:sz w:val="24"/>
                <w:szCs w:val="24"/>
              </w:rPr>
              <w:t xml:space="preserve">        </w:t>
            </w:r>
            <w:r w:rsidRPr="00261F58">
              <w:rPr>
                <w:rFonts w:ascii="Calibri" w:hAnsi="Calibri" w:cs="Calibri"/>
                <w:color w:val="000000" w:themeColor="text1"/>
                <w:sz w:val="24"/>
                <w:szCs w:val="24"/>
              </w:rPr>
              <w:t>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bl>
    <w:p w14:paraId="3D340B85" w14:textId="77777777" w:rsidR="008E0BB2" w:rsidRDefault="008E0BB2">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4355"/>
        <w:gridCol w:w="2669"/>
      </w:tblGrid>
      <w:tr w:rsidR="00A15922" w:rsidRPr="00261F58" w14:paraId="7C93B1F7" w14:textId="77777777" w:rsidTr="00E2521A">
        <w:trPr>
          <w:cantSplit/>
        </w:trPr>
        <w:tc>
          <w:tcPr>
            <w:tcW w:w="1692" w:type="dxa"/>
          </w:tcPr>
          <w:p w14:paraId="3FC5370F" w14:textId="669D5789"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64" w:type="dxa"/>
            <w:gridSpan w:val="2"/>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09295B52"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571E00">
              <w:rPr>
                <w:rFonts w:ascii="Calibri" w:hAnsi="Calibri" w:cs="Calibri"/>
                <w:color w:val="000000" w:themeColor="text1"/>
                <w:sz w:val="24"/>
                <w:szCs w:val="24"/>
              </w:rPr>
              <w:t>7</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2"/>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47747D7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571E00">
              <w:rPr>
                <w:rFonts w:ascii="Calibri" w:hAnsi="Calibri" w:cs="Calibri"/>
                <w:color w:val="000000" w:themeColor="text1"/>
                <w:sz w:val="24"/>
                <w:szCs w:val="24"/>
              </w:rPr>
              <w:t>4</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2"/>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6809CA5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571E00">
              <w:rPr>
                <w:rFonts w:ascii="Calibri" w:hAnsi="Calibri" w:cs="Calibri"/>
                <w:color w:val="000000" w:themeColor="text1"/>
                <w:sz w:val="24"/>
                <w:szCs w:val="24"/>
              </w:rPr>
              <w:t>1</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2"/>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lastRenderedPageBreak/>
              <w:t>Week/Date</w:t>
            </w:r>
          </w:p>
        </w:tc>
        <w:tc>
          <w:tcPr>
            <w:tcW w:w="4355" w:type="dxa"/>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67A144D"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571E00">
              <w:rPr>
                <w:rFonts w:ascii="Calibri" w:hAnsi="Calibri" w:cs="Calibri"/>
                <w:b/>
                <w:color w:val="000000"/>
                <w:sz w:val="24"/>
                <w:szCs w:val="24"/>
              </w:rPr>
              <w:t>8</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2"/>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35F7CB6"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w:t>
            </w:r>
            <w:r w:rsidR="00C5533D">
              <w:rPr>
                <w:rFonts w:ascii="Calibri" w:eastAsia="SimSun" w:hAnsi="Calibri"/>
                <w:color w:val="000000"/>
                <w:sz w:val="24"/>
                <w:szCs w:val="24"/>
              </w:rPr>
              <w:t>e</w:t>
            </w:r>
            <w:r w:rsidR="00975C47">
              <w:rPr>
                <w:rFonts w:ascii="Calibri" w:eastAsia="SimSun" w:hAnsi="Calibri"/>
                <w:color w:val="000000"/>
                <w:sz w:val="24"/>
                <w:szCs w:val="24"/>
              </w:rPr>
              <w:t>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3EF84935"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571E00" w:rsidRPr="00665C4F">
              <w:rPr>
                <w:rFonts w:ascii="Calibri" w:eastAsia="SimSun" w:hAnsi="Calibri"/>
                <w:b/>
                <w:color w:val="000000"/>
                <w:sz w:val="24"/>
                <w:szCs w:val="24"/>
                <w:highlight w:val="yellow"/>
              </w:rPr>
              <w:t>17</w:t>
            </w:r>
            <w:r w:rsidRPr="00665C4F">
              <w:rPr>
                <w:rFonts w:ascii="Calibri" w:eastAsia="SimSun" w:hAnsi="Calibri"/>
                <w:b/>
                <w:color w:val="000000"/>
                <w:sz w:val="24"/>
                <w:szCs w:val="24"/>
                <w:highlight w:val="yellow"/>
              </w:rPr>
              <w:t xml:space="preserve"> copies</w:t>
            </w:r>
            <w:r>
              <w:rPr>
                <w:rFonts w:ascii="Calibri" w:eastAsia="SimSun" w:hAnsi="Calibri"/>
                <w:b/>
                <w:color w:val="000000"/>
                <w:sz w:val="24"/>
                <w:szCs w:val="24"/>
              </w:rPr>
              <w:t xml:space="preserve"> </w:t>
            </w:r>
            <w:r>
              <w:rPr>
                <w:rFonts w:ascii="Calibri" w:eastAsia="SimSun" w:hAnsi="Calibri"/>
                <w:color w:val="000000"/>
                <w:sz w:val="24"/>
                <w:szCs w:val="24"/>
              </w:rPr>
              <w:t xml:space="preserve">of this </w:t>
            </w:r>
            <w:proofErr w:type="gramStart"/>
            <w:r>
              <w:rPr>
                <w:rFonts w:ascii="Calibri" w:eastAsia="SimSun" w:hAnsi="Calibri"/>
                <w:color w:val="000000"/>
                <w:sz w:val="24"/>
                <w:szCs w:val="24"/>
              </w:rPr>
              <w:t>2-3 page</w:t>
            </w:r>
            <w:proofErr w:type="gramEnd"/>
            <w:r>
              <w:rPr>
                <w:rFonts w:ascii="Calibri" w:eastAsia="SimSun" w:hAnsi="Calibri"/>
                <w:color w:val="000000"/>
                <w:sz w:val="24"/>
                <w:szCs w:val="24"/>
              </w:rPr>
              <w:t xml:space="preserve"> handout to our exam; it will serve as a reminder to your peers of the work you have done as an intro</w:t>
            </w:r>
            <w:r w:rsidR="00C5533D">
              <w:rPr>
                <w:rFonts w:ascii="Calibri" w:eastAsia="SimSun" w:hAnsi="Calibri"/>
                <w:color w:val="000000"/>
                <w:sz w:val="24"/>
                <w:szCs w:val="24"/>
              </w:rPr>
              <w:t>du</w:t>
            </w:r>
            <w:r>
              <w:rPr>
                <w:rFonts w:ascii="Calibri" w:eastAsia="SimSun" w:hAnsi="Calibri"/>
                <w:color w:val="000000"/>
                <w:sz w:val="24"/>
                <w:szCs w:val="24"/>
              </w:rPr>
              <w:t>ction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w:t>
      </w:r>
      <w:proofErr w:type="spellStart"/>
      <w:r w:rsidRPr="000B3FA5">
        <w:rPr>
          <w:color w:val="000000"/>
          <w:sz w:val="24"/>
          <w:szCs w:val="24"/>
        </w:rPr>
        <w:t>Zemelman</w:t>
      </w:r>
      <w:proofErr w:type="spellEnd"/>
      <w:r w:rsidRPr="000B3FA5">
        <w:rPr>
          <w:color w:val="000000"/>
          <w:sz w:val="24"/>
          <w:szCs w:val="24"/>
        </w:rPr>
        <w:t xml:space="preserve"> and Harvey Daniels ($29)</w:t>
      </w:r>
    </w:p>
    <w:p w14:paraId="28FE3171"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B3623F">
      <w:pPr>
        <w:pStyle w:val="ListParagraph"/>
        <w:numPr>
          <w:ilvl w:val="1"/>
          <w:numId w:val="6"/>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B3623F">
      <w:pPr>
        <w:pStyle w:val="NoSpacing"/>
        <w:numPr>
          <w:ilvl w:val="0"/>
          <w:numId w:val="36"/>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 xml:space="preserve">by Bob </w:t>
      </w:r>
      <w:proofErr w:type="spellStart"/>
      <w:r w:rsidRPr="000B3FA5">
        <w:rPr>
          <w:sz w:val="24"/>
          <w:szCs w:val="24"/>
        </w:rPr>
        <w:t>Fecho</w:t>
      </w:r>
      <w:proofErr w:type="spellEnd"/>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61632BBD" w14:textId="4E5ACA41" w:rsidR="009A7F88" w:rsidRDefault="00A15922" w:rsidP="009A7F88">
      <w:pPr>
        <w:overflowPunct/>
        <w:autoSpaceDE/>
        <w:adjustRightInd/>
        <w:jc w:val="center"/>
      </w:pPr>
      <w:r>
        <w:br w:type="page"/>
      </w:r>
    </w:p>
    <w:p w14:paraId="190442A5" w14:textId="77777777" w:rsidR="00B831B9" w:rsidRDefault="00B831B9" w:rsidP="00B831B9">
      <w:pPr>
        <w:overflowPunct/>
        <w:autoSpaceDE/>
        <w:adjustRightInd/>
        <w:jc w:val="center"/>
        <w:rPr>
          <w:rFonts w:ascii="Calibri" w:hAnsi="Calibri"/>
          <w:b/>
          <w:color w:val="000000"/>
          <w:sz w:val="28"/>
          <w:szCs w:val="28"/>
        </w:rPr>
      </w:pPr>
      <w:bookmarkStart w:id="3" w:name="_Hlk523125659"/>
      <w:r>
        <w:rPr>
          <w:rFonts w:ascii="Calibri" w:hAnsi="Calibri"/>
          <w:b/>
          <w:color w:val="000000"/>
          <w:sz w:val="28"/>
          <w:szCs w:val="28"/>
        </w:rPr>
        <w:lastRenderedPageBreak/>
        <w:t>English 356 / 556: Methods of Teaching Literature</w:t>
      </w:r>
    </w:p>
    <w:p w14:paraId="537D67B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0D00C50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71936672" w14:textId="77777777" w:rsidR="00B831B9" w:rsidRDefault="00B831B9" w:rsidP="00B831B9">
      <w:pPr>
        <w:overflowPunct/>
        <w:autoSpaceDE/>
        <w:adjustRightInd/>
        <w:jc w:val="center"/>
        <w:rPr>
          <w:rFonts w:ascii="Calibri" w:hAnsi="Calibri"/>
          <w:b/>
          <w:color w:val="000000"/>
          <w:sz w:val="28"/>
          <w:szCs w:val="28"/>
        </w:rPr>
      </w:pPr>
      <w:r>
        <w:rPr>
          <w:rFonts w:ascii="Calibri" w:hAnsi="Calibri"/>
          <w:b/>
          <w:color w:val="000000"/>
          <w:sz w:val="28"/>
          <w:szCs w:val="28"/>
        </w:rPr>
        <w:t>Fall 2018</w:t>
      </w:r>
    </w:p>
    <w:tbl>
      <w:tblPr>
        <w:tblpPr w:leftFromText="180" w:rightFromText="180" w:vertAnchor="text" w:horzAnchor="margin" w:tblpY="348"/>
        <w:tblW w:w="9442" w:type="dxa"/>
        <w:tblLook w:val="04A0" w:firstRow="1" w:lastRow="0" w:firstColumn="1" w:lastColumn="0" w:noHBand="0" w:noVBand="1"/>
      </w:tblPr>
      <w:tblGrid>
        <w:gridCol w:w="9442"/>
      </w:tblGrid>
      <w:tr w:rsidR="00B831B9" w14:paraId="22031251" w14:textId="77777777" w:rsidTr="00B831B9">
        <w:trPr>
          <w:trHeight w:val="1497"/>
        </w:trPr>
        <w:tc>
          <w:tcPr>
            <w:tcW w:w="94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ECE1980" w14:textId="77777777" w:rsidR="00B831B9" w:rsidRDefault="00B831B9">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03B52789" w14:textId="77777777" w:rsidR="00B831B9" w:rsidRDefault="00B831B9">
            <w:pPr>
              <w:overflowPunct/>
              <w:autoSpaceDE/>
              <w:adjustRightInd/>
              <w:jc w:val="both"/>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 xml:space="preserve">CCC 434 | office - 346-4533; cell - 608-512-6874 | </w:t>
            </w:r>
            <w:hyperlink r:id="rId15" w:history="1">
              <w:r>
                <w:rPr>
                  <w:rStyle w:val="Hyperlink"/>
                  <w:rFonts w:cstheme="minorHAnsi"/>
                  <w:sz w:val="24"/>
                  <w:szCs w:val="24"/>
                </w:rPr>
                <w:t>eringels@uwsp.edu</w:t>
              </w:r>
            </w:hyperlink>
          </w:p>
          <w:p w14:paraId="57BA52B0" w14:textId="77777777" w:rsidR="00B831B9" w:rsidRDefault="00B831B9">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11:00-1:00 Tuesday and Wednesday; or by appointment; whenever you come see me; often, please</w:t>
            </w:r>
          </w:p>
        </w:tc>
      </w:tr>
    </w:tbl>
    <w:p w14:paraId="6AE261E0" w14:textId="77777777" w:rsidR="00B831B9" w:rsidRDefault="00B831B9" w:rsidP="00B831B9">
      <w:pPr>
        <w:tabs>
          <w:tab w:val="left" w:pos="1440"/>
        </w:tabs>
        <w:rPr>
          <w:rFonts w:ascii="Calibri" w:hAnsi="Calibri"/>
          <w:color w:val="000000"/>
          <w:sz w:val="24"/>
          <w:szCs w:val="24"/>
        </w:rPr>
      </w:pPr>
    </w:p>
    <w:p w14:paraId="09D1ADEA" w14:textId="77777777" w:rsidR="00B831B9" w:rsidRDefault="00B831B9" w:rsidP="00B831B9">
      <w:pPr>
        <w:rPr>
          <w:rFonts w:ascii="Calibri" w:hAnsi="Calibri"/>
          <w:color w:val="000000"/>
          <w:sz w:val="24"/>
          <w:szCs w:val="24"/>
        </w:rPr>
      </w:pPr>
    </w:p>
    <w:p w14:paraId="4C098DE6" w14:textId="77777777" w:rsidR="00B831B9" w:rsidRDefault="00B831B9" w:rsidP="00B831B9">
      <w:pPr>
        <w:rPr>
          <w:rFonts w:ascii="Calibri" w:hAnsi="Calibri"/>
          <w:color w:val="000000"/>
          <w:sz w:val="24"/>
          <w:szCs w:val="24"/>
        </w:rPr>
      </w:pPr>
      <w:r>
        <w:rPr>
          <w:rFonts w:ascii="Calibri" w:hAnsi="Calibri"/>
          <w:color w:val="000000"/>
          <w:sz w:val="24"/>
          <w:szCs w:val="24"/>
        </w:rPr>
        <w:t>Since you’re in Methods of Teaching Literature, you’re probably within a semester or two of student teaching, and you’ve probably started to wonder intently what you’ll actually do in your classroom.  Really, being in the classroom with students is the most fun thing.  This semester, we’re going to get you ready.</w:t>
      </w:r>
      <w:bookmarkStart w:id="4" w:name="_Hlk522275389"/>
    </w:p>
    <w:p w14:paraId="25958A9F" w14:textId="77777777" w:rsidR="00B831B9" w:rsidRDefault="00B831B9" w:rsidP="00B831B9">
      <w:pPr>
        <w:rPr>
          <w:rFonts w:ascii="Calibri" w:hAnsi="Calibri"/>
          <w:color w:val="000000"/>
          <w:sz w:val="24"/>
          <w:szCs w:val="24"/>
        </w:rPr>
      </w:pPr>
    </w:p>
    <w:tbl>
      <w:tblPr>
        <w:tblStyle w:val="TableGrid"/>
        <w:tblW w:w="0" w:type="auto"/>
        <w:tblLook w:val="04A0" w:firstRow="1" w:lastRow="0" w:firstColumn="1" w:lastColumn="0" w:noHBand="0" w:noVBand="1"/>
      </w:tblPr>
      <w:tblGrid>
        <w:gridCol w:w="3415"/>
        <w:gridCol w:w="4140"/>
        <w:gridCol w:w="1885"/>
      </w:tblGrid>
      <w:tr w:rsidR="00B831B9" w14:paraId="051B74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4F3B5F9" w14:textId="77777777" w:rsidR="00B831B9" w:rsidRDefault="00B831B9">
            <w:pPr>
              <w:overflowPunct/>
              <w:autoSpaceDE/>
              <w:adjustRightInd/>
              <w:rPr>
                <w:rFonts w:ascii="Calibri" w:hAnsi="Calibri" w:cs="Calibri"/>
                <w:b/>
                <w:color w:val="000000"/>
                <w:sz w:val="24"/>
                <w:szCs w:val="24"/>
              </w:rPr>
            </w:pPr>
            <w:bookmarkStart w:id="5" w:name="_Hlk522279331"/>
            <w:r>
              <w:rPr>
                <w:rFonts w:ascii="Calibri" w:hAnsi="Calibri" w:cs="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449904D9"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Educator Effectiveness Learning Goal</w:t>
            </w:r>
          </w:p>
        </w:tc>
        <w:tc>
          <w:tcPr>
            <w:tcW w:w="1885" w:type="dxa"/>
            <w:tcBorders>
              <w:top w:val="single" w:sz="4" w:space="0" w:color="auto"/>
              <w:left w:val="single" w:sz="4" w:space="0" w:color="auto"/>
              <w:bottom w:val="single" w:sz="4" w:space="0" w:color="auto"/>
              <w:right w:val="single" w:sz="4" w:space="0" w:color="auto"/>
            </w:tcBorders>
            <w:hideMark/>
          </w:tcPr>
          <w:p w14:paraId="3D5BC82E"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Assessment</w:t>
            </w:r>
          </w:p>
        </w:tc>
      </w:tr>
      <w:tr w:rsidR="00B831B9" w14:paraId="0DE8F849"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0948093B" w14:textId="77777777" w:rsidR="00B831B9" w:rsidRDefault="00B831B9">
            <w:pPr>
              <w:overflowPunct/>
              <w:autoSpaceDE/>
              <w:adjustRightInd/>
              <w:rPr>
                <w:rFonts w:ascii="Calibri" w:hAnsi="Calibri" w:cs="Calibri"/>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4140" w:type="dxa"/>
            <w:tcBorders>
              <w:top w:val="single" w:sz="4" w:space="0" w:color="auto"/>
              <w:left w:val="single" w:sz="4" w:space="0" w:color="auto"/>
              <w:bottom w:val="single" w:sz="4" w:space="0" w:color="auto"/>
              <w:right w:val="single" w:sz="4" w:space="0" w:color="auto"/>
            </w:tcBorders>
            <w:hideMark/>
          </w:tcPr>
          <w:p w14:paraId="2B96DC93" w14:textId="77777777" w:rsidR="00B831B9" w:rsidRDefault="00B831B9">
            <w:pPr>
              <w:rPr>
                <w:rFonts w:ascii="Calibri" w:hAnsi="Calibri"/>
                <w:color w:val="000000"/>
                <w:sz w:val="24"/>
                <w:szCs w:val="24"/>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c>
          <w:tcPr>
            <w:tcW w:w="1885" w:type="dxa"/>
            <w:tcBorders>
              <w:top w:val="single" w:sz="4" w:space="0" w:color="auto"/>
              <w:left w:val="single" w:sz="4" w:space="0" w:color="auto"/>
              <w:bottom w:val="single" w:sz="4" w:space="0" w:color="auto"/>
              <w:right w:val="single" w:sz="4" w:space="0" w:color="auto"/>
            </w:tcBorders>
          </w:tcPr>
          <w:p w14:paraId="5598B97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5F0FB756" w14:textId="77777777" w:rsidR="00B831B9" w:rsidRDefault="00B831B9">
            <w:pPr>
              <w:overflowPunct/>
              <w:autoSpaceDE/>
              <w:adjustRightInd/>
              <w:rPr>
                <w:rFonts w:ascii="Calibri" w:hAnsi="Calibri" w:cs="Calibri"/>
                <w:color w:val="000000"/>
                <w:sz w:val="24"/>
                <w:szCs w:val="24"/>
              </w:rPr>
            </w:pPr>
          </w:p>
          <w:p w14:paraId="78F9456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2BA4D1CB"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D89B6E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2: Learning Differences: </w:t>
            </w:r>
            <w:r>
              <w:rPr>
                <w:rFonts w:asciiTheme="minorHAnsi" w:hAnsiTheme="minorHAnsi" w:cstheme="minorHAnsi"/>
                <w:sz w:val="24"/>
                <w:szCs w:val="24"/>
              </w:rPr>
              <w:t>The teacher uses understanding of individual differences and diverse cultures and communities to ensure inclusive learning environments that enable each learner to meet high standards</w:t>
            </w:r>
          </w:p>
        </w:tc>
        <w:tc>
          <w:tcPr>
            <w:tcW w:w="4140" w:type="dxa"/>
            <w:tcBorders>
              <w:top w:val="single" w:sz="4" w:space="0" w:color="auto"/>
              <w:left w:val="single" w:sz="4" w:space="0" w:color="auto"/>
              <w:bottom w:val="single" w:sz="4" w:space="0" w:color="auto"/>
              <w:right w:val="single" w:sz="4" w:space="0" w:color="auto"/>
            </w:tcBorders>
            <w:hideMark/>
          </w:tcPr>
          <w:p w14:paraId="673A801A" w14:textId="77777777" w:rsidR="00B831B9" w:rsidRDefault="00B831B9">
            <w:pPr>
              <w:rPr>
                <w:rFonts w:ascii="Calibri" w:hAnsi="Calibri"/>
                <w:color w:val="000000"/>
                <w:sz w:val="24"/>
                <w:szCs w:val="24"/>
              </w:rPr>
            </w:pPr>
            <w:r>
              <w:rPr>
                <w:rFonts w:ascii="Calibri" w:hAnsi="Calibri"/>
                <w:b/>
                <w:color w:val="000000"/>
                <w:sz w:val="24"/>
                <w:szCs w:val="24"/>
              </w:rPr>
              <w:t>(1b) Demonstrating Knowledge of Students:</w:t>
            </w:r>
            <w:r>
              <w:rPr>
                <w:rFonts w:ascii="Calibri" w:hAnsi="Calibri"/>
                <w:color w:val="000000"/>
                <w:sz w:val="24"/>
                <w:szCs w:val="24"/>
              </w:rPr>
              <w:t xml:space="preserve"> Develop ongoing methods to assess </w:t>
            </w:r>
            <w:proofErr w:type="gramStart"/>
            <w:r>
              <w:rPr>
                <w:rFonts w:ascii="Calibri" w:hAnsi="Calibri"/>
                <w:color w:val="000000"/>
                <w:sz w:val="24"/>
                <w:szCs w:val="24"/>
              </w:rPr>
              <w:t>students</w:t>
            </w:r>
            <w:proofErr w:type="gramEnd"/>
            <w:r>
              <w:rPr>
                <w:rFonts w:ascii="Calibri" w:hAnsi="Calibri"/>
                <w:color w:val="000000"/>
                <w:sz w:val="24"/>
                <w:szCs w:val="24"/>
              </w:rPr>
              <w:t xml:space="preserve"> skill level, seek out information about student’s cultural heritage, special needs, interests, learning style, and development; </w:t>
            </w:r>
            <w:r>
              <w:rPr>
                <w:rFonts w:ascii="Calibri" w:hAnsi="Calibri" w:cs="Calibri"/>
                <w:color w:val="000000"/>
                <w:sz w:val="24"/>
                <w:szCs w:val="24"/>
              </w:rPr>
              <w:t>Analyze data from student assessments to determine instructional and assessment plans</w:t>
            </w:r>
          </w:p>
        </w:tc>
        <w:tc>
          <w:tcPr>
            <w:tcW w:w="1885" w:type="dxa"/>
            <w:tcBorders>
              <w:top w:val="single" w:sz="4" w:space="0" w:color="auto"/>
              <w:left w:val="single" w:sz="4" w:space="0" w:color="auto"/>
              <w:bottom w:val="single" w:sz="4" w:space="0" w:color="auto"/>
              <w:right w:val="single" w:sz="4" w:space="0" w:color="auto"/>
            </w:tcBorders>
            <w:hideMark/>
          </w:tcPr>
          <w:p w14:paraId="4A514A8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5C69D8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D112DCA"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3: Learning Environment: </w:t>
            </w:r>
            <w:r>
              <w:rPr>
                <w:rFonts w:asciiTheme="minorHAnsi" w:hAnsiTheme="minorHAnsi" w:cstheme="minorHAnsi"/>
                <w:sz w:val="24"/>
                <w:szCs w:val="24"/>
              </w:rPr>
              <w:t xml:space="preserve">The teacher works with others to create environments that support individual and </w:t>
            </w:r>
            <w:r>
              <w:rPr>
                <w:rFonts w:asciiTheme="minorHAnsi" w:hAnsiTheme="minorHAnsi" w:cstheme="minorHAnsi"/>
                <w:sz w:val="24"/>
                <w:szCs w:val="24"/>
              </w:rPr>
              <w:lastRenderedPageBreak/>
              <w:t xml:space="preserve">collaborative learning, and that encourage positive social interaction, active engagement in learning, and </w:t>
            </w:r>
            <w:proofErr w:type="spellStart"/>
            <w:r>
              <w:rPr>
                <w:rFonts w:asciiTheme="minorHAnsi" w:hAnsiTheme="minorHAnsi" w:cstheme="minorHAnsi"/>
                <w:sz w:val="24"/>
                <w:szCs w:val="24"/>
              </w:rPr>
              <w:t>self motivation</w:t>
            </w:r>
            <w:proofErr w:type="spellEnd"/>
            <w:r>
              <w:rPr>
                <w:rFonts w:asciiTheme="minorHAnsi" w:hAnsiTheme="minorHAnsi" w:cstheme="minorHAnsi"/>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14:paraId="47167E71"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(2a) Creating and </w:t>
            </w:r>
            <w:proofErr w:type="spellStart"/>
            <w:r>
              <w:rPr>
                <w:rFonts w:ascii="Calibri" w:hAnsi="Calibri"/>
                <w:b/>
                <w:color w:val="000000"/>
                <w:sz w:val="24"/>
                <w:szCs w:val="24"/>
              </w:rPr>
              <w:t>Environement</w:t>
            </w:r>
            <w:proofErr w:type="spellEnd"/>
            <w:r>
              <w:rPr>
                <w:rFonts w:ascii="Calibri" w:hAnsi="Calibri"/>
                <w:b/>
                <w:color w:val="000000"/>
                <w:sz w:val="24"/>
                <w:szCs w:val="24"/>
              </w:rPr>
              <w:t xml:space="preserve"> of Respect and Rapport:</w:t>
            </w:r>
            <w:r>
              <w:rPr>
                <w:rFonts w:ascii="Calibri" w:hAnsi="Calibri"/>
                <w:color w:val="000000"/>
                <w:sz w:val="24"/>
                <w:szCs w:val="24"/>
              </w:rPr>
              <w:t xml:space="preserve"> Develop strategies to create and maintain positive relationships with students</w:t>
            </w:r>
          </w:p>
          <w:p w14:paraId="44FD89CB" w14:textId="77777777" w:rsidR="00B831B9" w:rsidRDefault="00B831B9">
            <w:pPr>
              <w:rPr>
                <w:rFonts w:ascii="Calibri" w:hAnsi="Calibri" w:cs="Calibri"/>
                <w:color w:val="000000"/>
                <w:sz w:val="24"/>
                <w:szCs w:val="24"/>
              </w:rPr>
            </w:pPr>
            <w:r>
              <w:rPr>
                <w:rFonts w:ascii="Calibri" w:hAnsi="Calibri"/>
                <w:b/>
                <w:color w:val="000000"/>
                <w:sz w:val="24"/>
                <w:szCs w:val="24"/>
              </w:rPr>
              <w:lastRenderedPageBreak/>
              <w:t>(2c) Managing Classroom Procedures:</w:t>
            </w:r>
            <w:r>
              <w:rPr>
                <w:rFonts w:ascii="Calibri" w:hAnsi="Calibri"/>
                <w:color w:val="000000"/>
                <w:sz w:val="24"/>
                <w:szCs w:val="24"/>
              </w:rPr>
              <w:t xml:space="preserve"> Develop classroom procedures that </w:t>
            </w:r>
            <w:proofErr w:type="spellStart"/>
            <w:r>
              <w:rPr>
                <w:rFonts w:ascii="Calibri" w:hAnsi="Calibri"/>
                <w:color w:val="000000"/>
                <w:sz w:val="24"/>
                <w:szCs w:val="24"/>
              </w:rPr>
              <w:t>maxamize</w:t>
            </w:r>
            <w:proofErr w:type="spellEnd"/>
            <w:r>
              <w:rPr>
                <w:rFonts w:ascii="Calibri" w:hAnsi="Calibri"/>
                <w:color w:val="000000"/>
                <w:sz w:val="24"/>
                <w:szCs w:val="24"/>
              </w:rPr>
              <w:t xml:space="preserve"> </w:t>
            </w:r>
            <w:proofErr w:type="spellStart"/>
            <w:r>
              <w:rPr>
                <w:rFonts w:ascii="Calibri" w:hAnsi="Calibri"/>
                <w:color w:val="000000"/>
                <w:sz w:val="24"/>
                <w:szCs w:val="24"/>
              </w:rPr>
              <w:t>classtime</w:t>
            </w:r>
            <w:proofErr w:type="spellEnd"/>
          </w:p>
        </w:tc>
        <w:tc>
          <w:tcPr>
            <w:tcW w:w="1885" w:type="dxa"/>
            <w:tcBorders>
              <w:top w:val="single" w:sz="4" w:space="0" w:color="auto"/>
              <w:left w:val="single" w:sz="4" w:space="0" w:color="auto"/>
              <w:bottom w:val="single" w:sz="4" w:space="0" w:color="auto"/>
              <w:right w:val="single" w:sz="4" w:space="0" w:color="auto"/>
            </w:tcBorders>
          </w:tcPr>
          <w:p w14:paraId="4D9C1B4B"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78CFF152" w14:textId="77777777" w:rsidR="00B831B9" w:rsidRDefault="00B831B9">
            <w:pPr>
              <w:overflowPunct/>
              <w:autoSpaceDE/>
              <w:adjustRightInd/>
              <w:rPr>
                <w:rFonts w:ascii="Calibri" w:hAnsi="Calibri" w:cs="Calibri"/>
                <w:color w:val="000000"/>
                <w:sz w:val="24"/>
                <w:szCs w:val="24"/>
              </w:rPr>
            </w:pPr>
          </w:p>
        </w:tc>
      </w:tr>
      <w:tr w:rsidR="00B831B9" w14:paraId="4101AD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39A7DBF"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140" w:type="dxa"/>
            <w:vMerge w:val="restart"/>
            <w:tcBorders>
              <w:top w:val="single" w:sz="4" w:space="0" w:color="auto"/>
              <w:left w:val="single" w:sz="4" w:space="0" w:color="auto"/>
              <w:bottom w:val="single" w:sz="4" w:space="0" w:color="auto"/>
              <w:right w:val="single" w:sz="4" w:space="0" w:color="auto"/>
            </w:tcBorders>
          </w:tcPr>
          <w:p w14:paraId="38D6E872" w14:textId="77777777" w:rsidR="00B831B9" w:rsidRDefault="00B831B9">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7A03203"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47AB535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12A8F791" w14:textId="77777777" w:rsidR="00B831B9" w:rsidRDefault="00B831B9">
            <w:pPr>
              <w:overflowPunct/>
              <w:autoSpaceDE/>
              <w:adjustRightInd/>
              <w:rPr>
                <w:rFonts w:ascii="Calibri" w:hAnsi="Calibri" w:cs="Calibri"/>
                <w:color w:val="000000"/>
                <w:sz w:val="24"/>
                <w:szCs w:val="24"/>
              </w:rPr>
            </w:pPr>
          </w:p>
          <w:p w14:paraId="772E29A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tc>
      </w:tr>
      <w:tr w:rsidR="00B831B9" w14:paraId="76EAD6A8"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87A8CCD"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5: Application of Content:</w:t>
            </w:r>
            <w:r>
              <w:rPr>
                <w:rFonts w:asciiTheme="minorHAnsi" w:hAnsiTheme="minorHAnsi" w:cstheme="minorHAnsi"/>
                <w:sz w:val="24"/>
                <w:szCs w:val="24"/>
              </w:rPr>
              <w:t xml:space="preserve"> The teacher understands how to connect concepts and use differing perspectives to engage learners in critical thinking, creativity, and collaborative problem solving related to authentic local and global issues.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892A8" w14:textId="77777777" w:rsidR="00B831B9" w:rsidRDefault="00B831B9">
            <w:pPr>
              <w:overflowPunct/>
              <w:autoSpaceDE/>
              <w:autoSpaceDN/>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14:paraId="7C9EE602"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1B1C849E"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A39D5A8"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6: Assessment: </w:t>
            </w:r>
            <w:r>
              <w:rPr>
                <w:rFonts w:asciiTheme="minorHAnsi" w:hAnsiTheme="minorHAnsi" w:cstheme="minorHAnsi"/>
                <w:sz w:val="24"/>
                <w:szCs w:val="24"/>
              </w:rPr>
              <w:t>The teacher understands and uses multiple methods of assessment to engage learners in their own growth, to monitor learner progress, and to guide the teacher’s and learner’s decision making.</w:t>
            </w:r>
          </w:p>
        </w:tc>
        <w:tc>
          <w:tcPr>
            <w:tcW w:w="4140" w:type="dxa"/>
            <w:tcBorders>
              <w:top w:val="single" w:sz="4" w:space="0" w:color="auto"/>
              <w:left w:val="single" w:sz="4" w:space="0" w:color="auto"/>
              <w:bottom w:val="single" w:sz="4" w:space="0" w:color="auto"/>
              <w:right w:val="single" w:sz="4" w:space="0" w:color="auto"/>
            </w:tcBorders>
            <w:hideMark/>
          </w:tcPr>
          <w:p w14:paraId="07C653CB" w14:textId="77777777" w:rsidR="00B831B9" w:rsidRDefault="00B831B9">
            <w:pPr>
              <w:overflowPunct/>
              <w:autoSpaceDE/>
              <w:adjustRightInd/>
              <w:rPr>
                <w:rFonts w:ascii="Calibri" w:hAnsi="Calibri"/>
                <w:color w:val="000000"/>
                <w:sz w:val="24"/>
                <w:szCs w:val="24"/>
              </w:rPr>
            </w:pPr>
            <w:r>
              <w:rPr>
                <w:rFonts w:ascii="Calibri" w:hAnsi="Calibri"/>
                <w:b/>
                <w:color w:val="000000"/>
                <w:sz w:val="24"/>
                <w:szCs w:val="24"/>
              </w:rPr>
              <w:t>(1f) Designing Student Assessments:</w:t>
            </w:r>
            <w:r>
              <w:rPr>
                <w:rFonts w:ascii="Calibri" w:hAnsi="Calibri"/>
                <w:color w:val="000000"/>
                <w:sz w:val="24"/>
                <w:szCs w:val="24"/>
              </w:rPr>
              <w:t xml:space="preserve">  Design effective formative, benchmark, and summative assessments that accurately evaluate what students know and can do, including projects, checklists,  rubrics, quizzes, and tests</w:t>
            </w:r>
          </w:p>
          <w:p w14:paraId="5E894A57" w14:textId="77777777" w:rsidR="00B831B9" w:rsidRDefault="00B831B9">
            <w:pPr>
              <w:overflowPunct/>
              <w:autoSpaceDE/>
              <w:adjustRightInd/>
              <w:rPr>
                <w:rFonts w:ascii="Calibri" w:hAnsi="Calibri" w:cs="Calibri"/>
                <w:color w:val="000000"/>
                <w:sz w:val="24"/>
                <w:szCs w:val="24"/>
              </w:rPr>
            </w:pPr>
            <w:r>
              <w:rPr>
                <w:rFonts w:ascii="Calibri" w:hAnsi="Calibri"/>
                <w:b/>
                <w:color w:val="000000"/>
                <w:sz w:val="24"/>
                <w:szCs w:val="24"/>
              </w:rPr>
              <w:t xml:space="preserve">(3d) Using Assessment </w:t>
            </w:r>
            <w:proofErr w:type="gramStart"/>
            <w:r>
              <w:rPr>
                <w:rFonts w:ascii="Calibri" w:hAnsi="Calibri"/>
                <w:b/>
                <w:color w:val="000000"/>
                <w:sz w:val="24"/>
                <w:szCs w:val="24"/>
              </w:rPr>
              <w:t>In</w:t>
            </w:r>
            <w:proofErr w:type="gramEnd"/>
            <w:r>
              <w:rPr>
                <w:rFonts w:ascii="Calibri" w:hAnsi="Calibri"/>
                <w:b/>
                <w:color w:val="000000"/>
                <w:sz w:val="24"/>
                <w:szCs w:val="24"/>
              </w:rPr>
              <w:t xml:space="preserve"> Instruction: </w:t>
            </w:r>
            <w:r>
              <w:rPr>
                <w:rFonts w:ascii="Calibri" w:hAnsi="Calibri"/>
                <w:color w:val="000000"/>
                <w:sz w:val="24"/>
                <w:szCs w:val="24"/>
              </w:rPr>
              <w:t>Use balanced assessment and student developed criteria to guide student learning</w:t>
            </w:r>
          </w:p>
        </w:tc>
        <w:tc>
          <w:tcPr>
            <w:tcW w:w="1885" w:type="dxa"/>
            <w:tcBorders>
              <w:top w:val="single" w:sz="4" w:space="0" w:color="auto"/>
              <w:left w:val="single" w:sz="4" w:space="0" w:color="auto"/>
              <w:bottom w:val="single" w:sz="4" w:space="0" w:color="auto"/>
              <w:right w:val="single" w:sz="4" w:space="0" w:color="auto"/>
            </w:tcBorders>
            <w:hideMark/>
          </w:tcPr>
          <w:p w14:paraId="53F5E34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6D4364A7"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0185DD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7: Planning for Instruction: </w:t>
            </w:r>
            <w:r>
              <w:rPr>
                <w:rFonts w:asciiTheme="minorHAnsi" w:hAnsiTheme="minorHAnsi" w:cstheme="minorHAnsi"/>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tc>
        <w:tc>
          <w:tcPr>
            <w:tcW w:w="4140" w:type="dxa"/>
            <w:tcBorders>
              <w:top w:val="single" w:sz="4" w:space="0" w:color="auto"/>
              <w:left w:val="single" w:sz="4" w:space="0" w:color="auto"/>
              <w:bottom w:val="single" w:sz="4" w:space="0" w:color="auto"/>
              <w:right w:val="single" w:sz="4" w:space="0" w:color="auto"/>
            </w:tcBorders>
          </w:tcPr>
          <w:p w14:paraId="31D5D787" w14:textId="77777777" w:rsidR="00B831B9" w:rsidRDefault="00B831B9">
            <w:pPr>
              <w:rPr>
                <w:rFonts w:ascii="Calibri" w:hAnsi="Calibri"/>
                <w:color w:val="000000"/>
                <w:sz w:val="24"/>
                <w:szCs w:val="24"/>
              </w:rPr>
            </w:pPr>
            <w:r>
              <w:rPr>
                <w:rFonts w:ascii="Calibri" w:hAnsi="Calibri"/>
                <w:b/>
                <w:color w:val="000000"/>
                <w:sz w:val="24"/>
                <w:szCs w:val="24"/>
              </w:rPr>
              <w:t xml:space="preserve">(1c) Setting Instructional Outcomes: </w:t>
            </w:r>
            <w:r>
              <w:rPr>
                <w:rFonts w:ascii="Calibri" w:hAnsi="Calibri"/>
                <w:color w:val="000000"/>
                <w:sz w:val="24"/>
                <w:szCs w:val="24"/>
              </w:rPr>
              <w:t>Create strong, narrow, and clear instructional outcomes for students to guide instructional choices</w:t>
            </w:r>
          </w:p>
          <w:p w14:paraId="73BA33A0" w14:textId="77777777" w:rsidR="00B831B9" w:rsidRDefault="00B831B9">
            <w:pPr>
              <w:rPr>
                <w:rFonts w:ascii="Calibri" w:hAnsi="Calibri"/>
                <w:color w:val="000000"/>
                <w:sz w:val="24"/>
                <w:szCs w:val="24"/>
              </w:rPr>
            </w:pPr>
            <w:r>
              <w:rPr>
                <w:rFonts w:ascii="Calibri" w:hAnsi="Calibri"/>
                <w:b/>
                <w:color w:val="000000"/>
                <w:sz w:val="24"/>
                <w:szCs w:val="24"/>
              </w:rPr>
              <w:t>(1d) Demonstrating Knowledge of Resources:</w:t>
            </w:r>
            <w:r>
              <w:rPr>
                <w:rFonts w:ascii="Calibri" w:hAnsi="Calibri"/>
                <w:color w:val="000000"/>
                <w:sz w:val="24"/>
                <w:szCs w:val="24"/>
              </w:rPr>
              <w:t xml:space="preserve"> Analyze and evaluate text choices for audience and curriculum</w:t>
            </w:r>
          </w:p>
          <w:p w14:paraId="495B7C4F"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5BCADD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42666527" w14:textId="77777777" w:rsidR="00B831B9" w:rsidRDefault="00B831B9">
            <w:pPr>
              <w:overflowPunct/>
              <w:autoSpaceDE/>
              <w:adjustRightInd/>
              <w:rPr>
                <w:rFonts w:ascii="Calibri" w:hAnsi="Calibri" w:cs="Calibri"/>
                <w:color w:val="000000"/>
                <w:sz w:val="24"/>
                <w:szCs w:val="24"/>
              </w:rPr>
            </w:pPr>
          </w:p>
        </w:tc>
      </w:tr>
      <w:tr w:rsidR="00B831B9" w14:paraId="625DC6E0"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D79528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 xml:space="preserve">The teacher understands and uses a variety of instructional strategies to encourage learners to develop deep understanding </w:t>
            </w:r>
            <w:r>
              <w:rPr>
                <w:rFonts w:asciiTheme="minorHAnsi" w:hAnsiTheme="minorHAnsi" w:cstheme="minorHAnsi"/>
                <w:sz w:val="24"/>
                <w:szCs w:val="24"/>
              </w:rPr>
              <w:lastRenderedPageBreak/>
              <w:t>of content areas and their connections, and to build skills to apply knowledge in meaningful ways.</w:t>
            </w:r>
          </w:p>
        </w:tc>
        <w:tc>
          <w:tcPr>
            <w:tcW w:w="4140" w:type="dxa"/>
            <w:tcBorders>
              <w:top w:val="single" w:sz="4" w:space="0" w:color="auto"/>
              <w:left w:val="single" w:sz="4" w:space="0" w:color="auto"/>
              <w:bottom w:val="single" w:sz="4" w:space="0" w:color="auto"/>
              <w:right w:val="single" w:sz="4" w:space="0" w:color="auto"/>
            </w:tcBorders>
          </w:tcPr>
          <w:p w14:paraId="4260DD0A"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(3b) Using Questioning and Discussion Techniques:  </w:t>
            </w:r>
            <w:r>
              <w:rPr>
                <w:rFonts w:ascii="Calibri" w:hAnsi="Calibri"/>
                <w:color w:val="000000"/>
                <w:sz w:val="24"/>
                <w:szCs w:val="24"/>
              </w:rPr>
              <w:t xml:space="preserve">Develop skills to use a variety or series of questions or prompts to challenge students cognitively, advance high-level thinking </w:t>
            </w:r>
            <w:r>
              <w:rPr>
                <w:rFonts w:ascii="Calibri" w:hAnsi="Calibri"/>
                <w:color w:val="000000"/>
                <w:sz w:val="24"/>
                <w:szCs w:val="24"/>
              </w:rPr>
              <w:lastRenderedPageBreak/>
              <w:t>and discourse, and promote metacognition.</w:t>
            </w:r>
          </w:p>
          <w:p w14:paraId="190C9F1A"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1440737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0799D5CD" w14:textId="77777777" w:rsidR="00B831B9" w:rsidRDefault="00B831B9">
            <w:pPr>
              <w:overflowPunct/>
              <w:autoSpaceDE/>
              <w:adjustRightInd/>
              <w:rPr>
                <w:rFonts w:ascii="Calibri" w:hAnsi="Calibri" w:cs="Calibri"/>
                <w:color w:val="000000"/>
                <w:sz w:val="24"/>
                <w:szCs w:val="24"/>
              </w:rPr>
            </w:pPr>
          </w:p>
          <w:p w14:paraId="33ABD6D7"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6E0407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2A3783C"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14486F1D"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39DB72CB" w14:textId="77777777" w:rsidR="00B831B9" w:rsidRDefault="00B831B9">
            <w:pPr>
              <w:rPr>
                <w:rFonts w:ascii="Calibri" w:hAnsi="Calibri" w:cs="Calibri"/>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c>
          <w:tcPr>
            <w:tcW w:w="1885" w:type="dxa"/>
            <w:tcBorders>
              <w:top w:val="single" w:sz="4" w:space="0" w:color="auto"/>
              <w:left w:val="single" w:sz="4" w:space="0" w:color="auto"/>
              <w:bottom w:val="single" w:sz="4" w:space="0" w:color="auto"/>
              <w:right w:val="single" w:sz="4" w:space="0" w:color="auto"/>
            </w:tcBorders>
          </w:tcPr>
          <w:p w14:paraId="32CFA59F"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Timeliness x 2</w:t>
            </w:r>
          </w:p>
          <w:p w14:paraId="6311905D" w14:textId="77777777" w:rsidR="00B831B9" w:rsidRDefault="00B831B9">
            <w:pPr>
              <w:overflowPunct/>
              <w:autoSpaceDE/>
              <w:adjustRightInd/>
              <w:rPr>
                <w:rFonts w:ascii="Calibri" w:hAnsi="Calibri" w:cs="Calibri"/>
                <w:color w:val="000000"/>
                <w:sz w:val="24"/>
                <w:szCs w:val="24"/>
              </w:rPr>
            </w:pPr>
          </w:p>
          <w:p w14:paraId="33DC243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p w14:paraId="1F652E90" w14:textId="77777777" w:rsidR="00B831B9" w:rsidRDefault="00B831B9">
            <w:pPr>
              <w:overflowPunct/>
              <w:autoSpaceDE/>
              <w:adjustRightInd/>
              <w:rPr>
                <w:rFonts w:ascii="Calibri" w:hAnsi="Calibri" w:cs="Calibri"/>
                <w:color w:val="000000"/>
                <w:sz w:val="24"/>
                <w:szCs w:val="24"/>
              </w:rPr>
            </w:pPr>
          </w:p>
          <w:p w14:paraId="07B81E1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D2L Reader’s Notebooks x 3</w:t>
            </w:r>
          </w:p>
          <w:p w14:paraId="3D66E851" w14:textId="77777777" w:rsidR="00B831B9" w:rsidRDefault="00B831B9">
            <w:pPr>
              <w:overflowPunct/>
              <w:autoSpaceDE/>
              <w:adjustRightInd/>
              <w:rPr>
                <w:rFonts w:ascii="Calibri" w:hAnsi="Calibri" w:cs="Calibri"/>
                <w:color w:val="000000"/>
                <w:sz w:val="24"/>
                <w:szCs w:val="24"/>
              </w:rPr>
            </w:pPr>
          </w:p>
          <w:p w14:paraId="2FEB395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tc>
      </w:tr>
      <w:tr w:rsidR="00B831B9" w14:paraId="35C1B19C"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BB15EA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4E88E5D6"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4E63348" w14:textId="77777777" w:rsidR="00B831B9" w:rsidRDefault="00B831B9">
            <w:pPr>
              <w:rPr>
                <w:rFonts w:ascii="Calibri" w:hAnsi="Calibri"/>
                <w:b/>
                <w:color w:val="000000"/>
                <w:sz w:val="24"/>
                <w:szCs w:val="24"/>
              </w:rPr>
            </w:pPr>
            <w:r>
              <w:rPr>
                <w:rFonts w:ascii="Calibri" w:hAnsi="Calibri"/>
                <w:b/>
                <w:color w:val="000000"/>
                <w:sz w:val="24"/>
                <w:szCs w:val="24"/>
              </w:rPr>
              <w:t xml:space="preserve">(4e) Growing and </w:t>
            </w:r>
            <w:proofErr w:type="spellStart"/>
            <w:r>
              <w:rPr>
                <w:rFonts w:ascii="Calibri" w:hAnsi="Calibri"/>
                <w:b/>
                <w:color w:val="000000"/>
                <w:sz w:val="24"/>
                <w:szCs w:val="24"/>
              </w:rPr>
              <w:t>Devloping</w:t>
            </w:r>
            <w:proofErr w:type="spellEnd"/>
            <w:r>
              <w:rPr>
                <w:rFonts w:ascii="Calibri" w:hAnsi="Calibri"/>
                <w:b/>
                <w:color w:val="000000"/>
                <w:sz w:val="24"/>
                <w:szCs w:val="24"/>
              </w:rPr>
              <w:t xml:space="preserve"> Professionally:</w:t>
            </w:r>
            <w:r>
              <w:rPr>
                <w:rFonts w:ascii="Calibri" w:hAnsi="Calibri"/>
                <w:color w:val="000000"/>
                <w:sz w:val="24"/>
                <w:szCs w:val="24"/>
              </w:rPr>
              <w:t xml:space="preserve">  Plan for continued growth in your profession.  </w:t>
            </w:r>
          </w:p>
          <w:p w14:paraId="3E4A4A9E" w14:textId="77777777" w:rsidR="00B831B9" w:rsidRDefault="00B831B9">
            <w:pPr>
              <w:rPr>
                <w:rFonts w:ascii="Calibri" w:hAnsi="Calibri"/>
                <w:color w:val="000000"/>
                <w:sz w:val="24"/>
                <w:szCs w:val="24"/>
              </w:rPr>
            </w:pPr>
            <w:r>
              <w:rPr>
                <w:rFonts w:ascii="Calibri" w:hAnsi="Calibri"/>
                <w:b/>
                <w:color w:val="000000"/>
                <w:sz w:val="24"/>
                <w:szCs w:val="24"/>
              </w:rPr>
              <w:t>(4f) Showing Professionalism:</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w:t>
            </w:r>
          </w:p>
          <w:p w14:paraId="431D53CF"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724FFD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Partnerships x 2</w:t>
            </w:r>
          </w:p>
          <w:p w14:paraId="4176EA0A" w14:textId="77777777" w:rsidR="00B831B9" w:rsidRDefault="00B831B9">
            <w:pPr>
              <w:overflowPunct/>
              <w:autoSpaceDE/>
              <w:adjustRightInd/>
              <w:rPr>
                <w:rFonts w:ascii="Calibri" w:hAnsi="Calibri" w:cs="Calibri"/>
                <w:color w:val="000000"/>
                <w:sz w:val="24"/>
                <w:szCs w:val="24"/>
              </w:rPr>
            </w:pPr>
          </w:p>
          <w:p w14:paraId="09FD57CE"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p w14:paraId="571E28F7" w14:textId="77777777" w:rsidR="00B831B9" w:rsidRDefault="00B831B9">
            <w:pPr>
              <w:overflowPunct/>
              <w:autoSpaceDE/>
              <w:adjustRightInd/>
              <w:rPr>
                <w:rFonts w:ascii="Calibri" w:hAnsi="Calibri" w:cs="Calibri"/>
                <w:color w:val="000000"/>
                <w:sz w:val="24"/>
                <w:szCs w:val="24"/>
              </w:rPr>
            </w:pPr>
          </w:p>
          <w:p w14:paraId="3B166F3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p w14:paraId="66B63307" w14:textId="77777777" w:rsidR="00B831B9" w:rsidRDefault="00B831B9">
            <w:pPr>
              <w:overflowPunct/>
              <w:autoSpaceDE/>
              <w:adjustRightInd/>
              <w:rPr>
                <w:rFonts w:ascii="Calibri" w:hAnsi="Calibri" w:cs="Calibri"/>
                <w:color w:val="000000"/>
                <w:sz w:val="24"/>
                <w:szCs w:val="24"/>
              </w:rPr>
            </w:pPr>
          </w:p>
          <w:p w14:paraId="76D07266" w14:textId="77777777" w:rsidR="00B831B9" w:rsidRDefault="00B831B9">
            <w:pPr>
              <w:overflowPunct/>
              <w:autoSpaceDE/>
              <w:adjustRightInd/>
              <w:rPr>
                <w:rFonts w:ascii="Calibri" w:hAnsi="Calibri" w:cs="Calibri"/>
                <w:color w:val="000000"/>
                <w:sz w:val="24"/>
                <w:szCs w:val="24"/>
              </w:rPr>
            </w:pPr>
          </w:p>
        </w:tc>
      </w:tr>
      <w:bookmarkEnd w:id="5"/>
    </w:tbl>
    <w:p w14:paraId="62C77F91" w14:textId="77777777" w:rsidR="00B831B9" w:rsidRDefault="00B831B9" w:rsidP="00B831B9">
      <w:pPr>
        <w:overflowPunct/>
        <w:autoSpaceDE/>
        <w:adjustRightInd/>
        <w:rPr>
          <w:rFonts w:ascii="Calibri" w:hAnsi="Calibri" w:cs="Calibri"/>
          <w:color w:val="000000"/>
          <w:sz w:val="24"/>
          <w:szCs w:val="24"/>
        </w:rPr>
      </w:pPr>
      <w:r>
        <w:rPr>
          <w:rFonts w:ascii="Calibri" w:hAnsi="Calibri" w:cs="Calibri"/>
          <w:color w:val="000000"/>
        </w:rPr>
        <w:br w:type="page"/>
      </w:r>
    </w:p>
    <w:p w14:paraId="1A75CBF9"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Required Course Materials:</w:t>
      </w:r>
    </w:p>
    <w:p w14:paraId="341ED152" w14:textId="77777777" w:rsidR="00B831B9" w:rsidRPr="009E35BF" w:rsidRDefault="00B831B9" w:rsidP="00B831B9">
      <w:pPr>
        <w:rPr>
          <w:rFonts w:ascii="Calibri" w:hAnsi="Calibri"/>
          <w:b/>
          <w:color w:val="000000"/>
          <w:sz w:val="12"/>
          <w:szCs w:val="12"/>
        </w:rPr>
      </w:pPr>
    </w:p>
    <w:p w14:paraId="1D5103AB" w14:textId="77777777" w:rsidR="00B831B9" w:rsidRDefault="00B831B9" w:rsidP="00B831B9">
      <w:pPr>
        <w:pStyle w:val="Heading1"/>
        <w:jc w:val="left"/>
        <w:rPr>
          <w:rFonts w:ascii="Calibri" w:hAnsi="Calibri"/>
          <w:color w:val="000000"/>
          <w:sz w:val="24"/>
          <w:szCs w:val="24"/>
        </w:rPr>
      </w:pPr>
      <w:r>
        <w:rPr>
          <w:rFonts w:ascii="Calibri" w:hAnsi="Calibri"/>
          <w:color w:val="000000"/>
          <w:sz w:val="24"/>
          <w:szCs w:val="24"/>
        </w:rPr>
        <w:t>Text Rental</w:t>
      </w:r>
    </w:p>
    <w:p w14:paraId="48067889" w14:textId="77777777" w:rsidR="00B831B9" w:rsidRDefault="00B831B9" w:rsidP="008E2F2E">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Beach, Richard, Deborah Appleman, Susan </w:t>
      </w:r>
      <w:proofErr w:type="spellStart"/>
      <w:r>
        <w:rPr>
          <w:rFonts w:ascii="Calibri" w:hAnsi="Calibri"/>
          <w:color w:val="000000"/>
          <w:sz w:val="24"/>
          <w:szCs w:val="24"/>
        </w:rPr>
        <w:t>Hynds</w:t>
      </w:r>
      <w:proofErr w:type="spellEnd"/>
      <w:r>
        <w:rPr>
          <w:rFonts w:ascii="Calibri" w:hAnsi="Calibri"/>
          <w:color w:val="000000"/>
          <w:sz w:val="24"/>
          <w:szCs w:val="24"/>
        </w:rPr>
        <w:t xml:space="preserve">,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Lawrence Erlbaum Associates, 2011.</w:t>
      </w:r>
    </w:p>
    <w:p w14:paraId="3B4AE933" w14:textId="77777777" w:rsidR="00B831B9" w:rsidRDefault="00B831B9" w:rsidP="008E2F2E">
      <w:pPr>
        <w:pStyle w:val="ListParagraph"/>
        <w:numPr>
          <w:ilvl w:val="0"/>
          <w:numId w:val="96"/>
        </w:numPr>
        <w:textAlignment w:val="auto"/>
        <w:rPr>
          <w:rFonts w:ascii="Calibri" w:hAnsi="Calibri"/>
          <w:b/>
          <w:color w:val="000000"/>
          <w:sz w:val="24"/>
          <w:szCs w:val="24"/>
        </w:rPr>
      </w:pPr>
      <w:proofErr w:type="spellStart"/>
      <w:r>
        <w:rPr>
          <w:rFonts w:ascii="Calibri" w:hAnsi="Calibri"/>
          <w:color w:val="000000"/>
          <w:sz w:val="24"/>
          <w:szCs w:val="24"/>
        </w:rPr>
        <w:t>Quate</w:t>
      </w:r>
      <w:proofErr w:type="spellEnd"/>
      <w:r>
        <w:rPr>
          <w:rFonts w:ascii="Calibri" w:hAnsi="Calibri"/>
          <w:color w:val="000000"/>
          <w:sz w:val="24"/>
          <w:szCs w:val="24"/>
        </w:rPr>
        <w:t xml:space="preserve">, </w:t>
      </w:r>
      <w:proofErr w:type="spellStart"/>
      <w:r>
        <w:rPr>
          <w:rFonts w:ascii="Calibri" w:hAnsi="Calibri"/>
          <w:color w:val="000000"/>
          <w:sz w:val="24"/>
          <w:szCs w:val="24"/>
        </w:rPr>
        <w:t>Stevi</w:t>
      </w:r>
      <w:proofErr w:type="spellEnd"/>
      <w:r>
        <w:rPr>
          <w:rFonts w:ascii="Calibri" w:hAnsi="Calibri"/>
          <w:color w:val="000000"/>
          <w:sz w:val="24"/>
          <w:szCs w:val="24"/>
        </w:rPr>
        <w:t xml:space="preserve">,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Heinemann, 2009</w:t>
      </w:r>
      <w:r>
        <w:rPr>
          <w:rFonts w:ascii="Calibri" w:hAnsi="Calibri"/>
          <w:b/>
          <w:color w:val="000000"/>
          <w:sz w:val="24"/>
          <w:szCs w:val="24"/>
        </w:rPr>
        <w:t xml:space="preserve">.  </w:t>
      </w:r>
    </w:p>
    <w:p w14:paraId="43E123AB" w14:textId="77777777" w:rsidR="00B831B9" w:rsidRDefault="00B831B9" w:rsidP="00B831B9">
      <w:pPr>
        <w:rPr>
          <w:rFonts w:ascii="Calibri" w:hAnsi="Calibri"/>
          <w:b/>
          <w:color w:val="000000"/>
          <w:sz w:val="24"/>
          <w:szCs w:val="24"/>
        </w:rPr>
      </w:pPr>
    </w:p>
    <w:p w14:paraId="2F221E4E" w14:textId="77777777" w:rsidR="00B831B9" w:rsidRDefault="00B831B9" w:rsidP="00B831B9">
      <w:pPr>
        <w:overflowPunct/>
        <w:autoSpaceDE/>
        <w:adjustRightInd/>
        <w:rPr>
          <w:rFonts w:ascii="Calibri" w:hAnsi="Calibri"/>
          <w:b/>
          <w:color w:val="000000"/>
          <w:sz w:val="24"/>
          <w:szCs w:val="24"/>
        </w:rPr>
      </w:pPr>
      <w:r>
        <w:rPr>
          <w:rFonts w:ascii="Calibri" w:hAnsi="Calibri"/>
          <w:b/>
          <w:color w:val="000000"/>
          <w:sz w:val="24"/>
          <w:szCs w:val="24"/>
        </w:rPr>
        <w:t>Purchase Texts</w:t>
      </w:r>
    </w:p>
    <w:p w14:paraId="5E71D259" w14:textId="77777777" w:rsidR="008E2F2E" w:rsidRDefault="00B831B9" w:rsidP="008E2F2E">
      <w:pPr>
        <w:pStyle w:val="ListParagraph"/>
        <w:numPr>
          <w:ilvl w:val="0"/>
          <w:numId w:val="108"/>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Heinemann, 2013.</w:t>
      </w:r>
    </w:p>
    <w:p w14:paraId="31EA5AE6" w14:textId="77777777" w:rsid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Text Structure choices (choose one)</w:t>
      </w:r>
    </w:p>
    <w:p w14:paraId="5CDFF5E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Sacks, Ariel. Whole Novels for the Whole Class. Jossey-Bass, 2013.</w:t>
      </w:r>
    </w:p>
    <w:p w14:paraId="08F10E4E"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Daniels, Harvey. Literature Circles. Stenhouse Publishers, 2012.</w:t>
      </w:r>
    </w:p>
    <w:p w14:paraId="26EC58F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Kittle, Penny. Book Love. Heinemann, 2012.</w:t>
      </w:r>
    </w:p>
    <w:p w14:paraId="4E90C9CF" w14:textId="68BC9D53" w:rsidR="00B831B9" w:rsidRP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Literature Circle Texts</w:t>
      </w:r>
    </w:p>
    <w:p w14:paraId="239AE9BC" w14:textId="77777777" w:rsidR="00B831B9" w:rsidRDefault="00B831B9" w:rsidP="00B831B9">
      <w:pPr>
        <w:rPr>
          <w:rFonts w:ascii="Calibri" w:hAnsi="Calibri"/>
          <w:color w:val="000000"/>
          <w:sz w:val="24"/>
          <w:szCs w:val="24"/>
        </w:rPr>
      </w:pPr>
    </w:p>
    <w:p w14:paraId="09059B7B" w14:textId="77777777" w:rsidR="00B831B9" w:rsidRDefault="00B831B9" w:rsidP="00B831B9">
      <w:pPr>
        <w:rPr>
          <w:rFonts w:ascii="Calibri" w:hAnsi="Calibri"/>
          <w:b/>
          <w:color w:val="000000"/>
          <w:sz w:val="24"/>
          <w:szCs w:val="24"/>
        </w:rPr>
      </w:pPr>
      <w:r>
        <w:rPr>
          <w:rFonts w:ascii="Calibri" w:hAnsi="Calibri"/>
          <w:b/>
          <w:color w:val="000000"/>
          <w:sz w:val="24"/>
          <w:szCs w:val="24"/>
        </w:rPr>
        <w:t>Other materials:</w:t>
      </w:r>
    </w:p>
    <w:p w14:paraId="372A6A6B"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A notebook and folder dedicated to this course</w:t>
      </w:r>
    </w:p>
    <w:p w14:paraId="71414F34"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Frequent access to D2L</w:t>
      </w:r>
    </w:p>
    <w:p w14:paraId="718870E7" w14:textId="77777777" w:rsidR="00B831B9" w:rsidRDefault="00B831B9" w:rsidP="00B831B9">
      <w:pPr>
        <w:rPr>
          <w:rFonts w:ascii="Calibri" w:hAnsi="Calibri"/>
          <w:color w:val="000000"/>
          <w:sz w:val="24"/>
          <w:szCs w:val="24"/>
        </w:rPr>
      </w:pPr>
    </w:p>
    <w:p w14:paraId="1A60473B" w14:textId="77777777" w:rsidR="00B831B9" w:rsidRDefault="00B831B9" w:rsidP="00B831B9">
      <w:pPr>
        <w:rPr>
          <w:rFonts w:ascii="Calibri" w:hAnsi="Calibri"/>
          <w:b/>
          <w:color w:val="000000"/>
          <w:sz w:val="28"/>
          <w:szCs w:val="28"/>
        </w:rPr>
      </w:pPr>
      <w:r>
        <w:rPr>
          <w:rFonts w:ascii="Calibri" w:hAnsi="Calibri"/>
          <w:b/>
          <w:color w:val="000000"/>
          <w:sz w:val="28"/>
          <w:szCs w:val="28"/>
        </w:rPr>
        <w:t>Suggested Professional Development Organizations to join:</w:t>
      </w:r>
    </w:p>
    <w:p w14:paraId="7A9958E7" w14:textId="77777777" w:rsidR="00B831B9" w:rsidRPr="009E35BF" w:rsidRDefault="00B831B9" w:rsidP="00B831B9">
      <w:pPr>
        <w:rPr>
          <w:rFonts w:ascii="Calibri" w:hAnsi="Calibri"/>
          <w:color w:val="000000"/>
          <w:sz w:val="12"/>
          <w:szCs w:val="12"/>
        </w:rPr>
      </w:pPr>
    </w:p>
    <w:p w14:paraId="67F49824"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w:t>
      </w:r>
    </w:p>
    <w:p w14:paraId="2D7D9198" w14:textId="77777777" w:rsidR="00B831B9" w:rsidRPr="007553D7" w:rsidRDefault="00B831B9" w:rsidP="00B831B9">
      <w:pPr>
        <w:rPr>
          <w:rFonts w:ascii="Calibri" w:hAnsi="Calibri"/>
          <w:color w:val="000000"/>
          <w:sz w:val="12"/>
          <w:szCs w:val="12"/>
        </w:rPr>
      </w:pPr>
    </w:p>
    <w:p w14:paraId="45473901" w14:textId="77777777" w:rsidR="00B831B9" w:rsidRDefault="00B831B9" w:rsidP="00B831B9">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5862AB76" w14:textId="77777777" w:rsidR="00B831B9" w:rsidRDefault="00B831B9" w:rsidP="00B831B9">
      <w:pPr>
        <w:rPr>
          <w:rFonts w:ascii="Calibri" w:hAnsi="Calibri"/>
          <w:color w:val="000000"/>
          <w:sz w:val="24"/>
          <w:szCs w:val="24"/>
        </w:rPr>
      </w:pPr>
    </w:p>
    <w:p w14:paraId="5C58AE60"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t>Major Assessments</w:t>
      </w:r>
    </w:p>
    <w:p w14:paraId="512670EA" w14:textId="77777777" w:rsidR="00B831B9" w:rsidRPr="009E35BF" w:rsidRDefault="00B831B9" w:rsidP="00B831B9">
      <w:pPr>
        <w:rPr>
          <w:rFonts w:ascii="Calibri" w:hAnsi="Calibri"/>
          <w:b/>
          <w:bCs/>
          <w:color w:val="000000" w:themeColor="text1"/>
          <w:sz w:val="12"/>
          <w:szCs w:val="12"/>
        </w:rPr>
      </w:pPr>
    </w:p>
    <w:p w14:paraId="4AC6AB41"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Theme="minorHAnsi" w:hAnsiTheme="minorHAnsi"/>
          <w:color w:val="000000" w:themeColor="text1"/>
          <w:sz w:val="24"/>
          <w:szCs w:val="24"/>
        </w:rPr>
        <w:t xml:space="preserve">Electronic Reader’s Notebook and D2L Discussions </w:t>
      </w:r>
    </w:p>
    <w:p w14:paraId="42A4CC2F" w14:textId="77777777" w:rsidR="00B831B9" w:rsidRPr="009E35BF" w:rsidRDefault="00B831B9" w:rsidP="00B831B9">
      <w:pPr>
        <w:pStyle w:val="ListParagraph"/>
        <w:ind w:left="0"/>
        <w:rPr>
          <w:rFonts w:ascii="Calibri" w:hAnsi="Calibri"/>
          <w:color w:val="000000" w:themeColor="text1"/>
          <w:sz w:val="12"/>
          <w:szCs w:val="12"/>
        </w:rPr>
      </w:pPr>
    </w:p>
    <w:p w14:paraId="4739EC4F"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We’ll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w:t>
      </w:r>
      <w:proofErr w:type="gramStart"/>
      <w:r>
        <w:rPr>
          <w:rFonts w:ascii="Calibri" w:hAnsi="Calibri"/>
          <w:color w:val="000000" w:themeColor="text1"/>
          <w:sz w:val="24"/>
          <w:szCs w:val="24"/>
        </w:rPr>
        <w:t>end, and</w:t>
      </w:r>
      <w:proofErr w:type="gramEnd"/>
      <w:r>
        <w:rPr>
          <w:rFonts w:ascii="Calibri" w:hAnsi="Calibri"/>
          <w:color w:val="000000" w:themeColor="text1"/>
          <w:sz w:val="24"/>
          <w:szCs w:val="24"/>
        </w:rPr>
        <w:t xml:space="preserve"> add some reflection on your learning and growth.</w:t>
      </w:r>
    </w:p>
    <w:p w14:paraId="142B663F" w14:textId="77777777" w:rsidR="00B831B9" w:rsidRDefault="00B831B9" w:rsidP="00B831B9">
      <w:pPr>
        <w:rPr>
          <w:rFonts w:ascii="Calibri" w:hAnsi="Calibri"/>
          <w:color w:val="000000" w:themeColor="text1"/>
          <w:sz w:val="24"/>
          <w:szCs w:val="24"/>
        </w:rPr>
      </w:pPr>
    </w:p>
    <w:p w14:paraId="5FFE46AB" w14:textId="547DE710" w:rsidR="00B831B9" w:rsidRDefault="00B831B9" w:rsidP="009E35BF">
      <w:pPr>
        <w:pStyle w:val="ListParagraph"/>
        <w:numPr>
          <w:ilvl w:val="0"/>
          <w:numId w:val="89"/>
        </w:numPr>
        <w:tabs>
          <w:tab w:val="left" w:pos="450"/>
        </w:tabs>
        <w:ind w:left="0" w:firstLine="0"/>
        <w:textAlignment w:val="auto"/>
        <w:rPr>
          <w:color w:val="000000" w:themeColor="text1"/>
          <w:sz w:val="24"/>
          <w:szCs w:val="24"/>
        </w:rPr>
      </w:pPr>
      <w:r>
        <w:rPr>
          <w:rFonts w:ascii="Calibri" w:hAnsi="Calibri"/>
          <w:color w:val="000000" w:themeColor="text1"/>
          <w:sz w:val="24"/>
          <w:szCs w:val="24"/>
        </w:rPr>
        <w:t xml:space="preserve">Text Structures Station Creation </w:t>
      </w:r>
    </w:p>
    <w:p w14:paraId="38E9E869" w14:textId="77777777" w:rsidR="00B831B9" w:rsidRPr="009E35BF" w:rsidRDefault="00B831B9" w:rsidP="00B831B9">
      <w:pPr>
        <w:rPr>
          <w:color w:val="000000" w:themeColor="text1"/>
          <w:sz w:val="12"/>
          <w:szCs w:val="12"/>
        </w:rPr>
      </w:pPr>
    </w:p>
    <w:p w14:paraId="0085D944"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read a professional development text about how to structure book-length texts in the classroom and meet to talk about it with a group of classmates.  Then, you and your </w:t>
      </w:r>
      <w:r>
        <w:rPr>
          <w:rFonts w:ascii="Calibri" w:hAnsi="Calibri"/>
          <w:color w:val="000000" w:themeColor="text1"/>
          <w:sz w:val="24"/>
          <w:szCs w:val="24"/>
        </w:rPr>
        <w:lastRenderedPageBreak/>
        <w:t>group will creation stations for use in our class to expose your classmates to the content and ideas from your text, and to play with how to implement those structures into their classrooms.</w:t>
      </w:r>
    </w:p>
    <w:p w14:paraId="29ECC65E" w14:textId="77777777" w:rsidR="00B831B9" w:rsidRPr="009E35BF" w:rsidRDefault="00B831B9" w:rsidP="00B831B9">
      <w:pPr>
        <w:rPr>
          <w:rFonts w:ascii="Calibri" w:hAnsi="Calibri"/>
          <w:color w:val="000000" w:themeColor="text1"/>
          <w:sz w:val="12"/>
          <w:szCs w:val="12"/>
        </w:rPr>
      </w:pPr>
    </w:p>
    <w:p w14:paraId="7B82D49F"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Literature Circles and Read-Aloud Reflection</w:t>
      </w:r>
    </w:p>
    <w:p w14:paraId="6523C03F" w14:textId="77777777" w:rsidR="00B831B9" w:rsidRPr="009E35BF" w:rsidRDefault="00B831B9" w:rsidP="00B831B9">
      <w:pPr>
        <w:rPr>
          <w:rFonts w:ascii="Calibri" w:hAnsi="Calibri"/>
          <w:color w:val="000000" w:themeColor="text1"/>
          <w:sz w:val="12"/>
          <w:szCs w:val="12"/>
        </w:rPr>
      </w:pPr>
    </w:p>
    <w:p w14:paraId="27932973"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participate in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w:t>
      </w:r>
    </w:p>
    <w:p w14:paraId="53A9DE38" w14:textId="77777777" w:rsidR="00B831B9" w:rsidRDefault="00B831B9" w:rsidP="00B831B9">
      <w:pPr>
        <w:rPr>
          <w:rFonts w:ascii="Calibri" w:hAnsi="Calibri"/>
          <w:color w:val="000000" w:themeColor="text1"/>
          <w:sz w:val="24"/>
          <w:szCs w:val="24"/>
        </w:rPr>
      </w:pPr>
    </w:p>
    <w:p w14:paraId="36BEE216"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E</w:t>
      </w:r>
      <w:r>
        <w:rPr>
          <w:rFonts w:ascii="Calibri" w:hAnsi="Calibri" w:cs="Calibri"/>
          <w:color w:val="000000" w:themeColor="text1"/>
          <w:sz w:val="24"/>
          <w:szCs w:val="24"/>
        </w:rPr>
        <w:t xml:space="preserve">nglish Methods Blog/Twitter </w:t>
      </w:r>
      <w:r>
        <w:rPr>
          <w:rFonts w:asciiTheme="minorHAnsi" w:hAnsiTheme="minorHAnsi" w:cs="Calibri"/>
          <w:color w:val="000000" w:themeColor="text1"/>
          <w:sz w:val="24"/>
          <w:szCs w:val="24"/>
        </w:rPr>
        <w:t>Feed</w:t>
      </w:r>
      <w:r>
        <w:rPr>
          <w:rFonts w:asciiTheme="minorHAnsi" w:hAnsiTheme="minorHAnsi" w:cs="Calibri"/>
          <w:i/>
          <w:iCs/>
          <w:color w:val="000000" w:themeColor="text1"/>
          <w:sz w:val="24"/>
          <w:szCs w:val="24"/>
        </w:rPr>
        <w:t xml:space="preserve"> </w:t>
      </w:r>
    </w:p>
    <w:p w14:paraId="53F4345E" w14:textId="77777777" w:rsidR="00B831B9" w:rsidRPr="009E35BF" w:rsidRDefault="00B831B9" w:rsidP="00B831B9">
      <w:pPr>
        <w:rPr>
          <w:rFonts w:ascii="Calibri" w:hAnsi="Calibri"/>
          <w:color w:val="000000" w:themeColor="text1"/>
          <w:sz w:val="12"/>
          <w:szCs w:val="12"/>
        </w:rPr>
      </w:pPr>
    </w:p>
    <w:p w14:paraId="5A89D3D6" w14:textId="77777777" w:rsidR="00B831B9" w:rsidRDefault="00B831B9" w:rsidP="008E2F2E">
      <w:pPr>
        <w:ind w:left="720"/>
        <w:rPr>
          <w:rFonts w:asciiTheme="minorHAnsi" w:hAnsiTheme="minorHAnsi"/>
          <w:sz w:val="24"/>
          <w:szCs w:val="24"/>
        </w:rPr>
      </w:pPr>
      <w:r>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7490A2D6" w14:textId="77777777" w:rsidR="00B831B9" w:rsidRDefault="00B831B9" w:rsidP="00B831B9">
      <w:pPr>
        <w:rPr>
          <w:rFonts w:asciiTheme="minorHAnsi" w:hAnsiTheme="minorHAnsi"/>
          <w:sz w:val="24"/>
          <w:szCs w:val="24"/>
        </w:rPr>
      </w:pPr>
    </w:p>
    <w:p w14:paraId="6BC3F3BC" w14:textId="77777777" w:rsidR="00B831B9" w:rsidRDefault="00B831B9" w:rsidP="00AC5C25">
      <w:pPr>
        <w:pStyle w:val="ListParagraph"/>
        <w:numPr>
          <w:ilvl w:val="0"/>
          <w:numId w:val="89"/>
        </w:numPr>
        <w:tabs>
          <w:tab w:val="left" w:pos="390"/>
        </w:tabs>
        <w:ind w:left="0" w:firstLine="0"/>
        <w:textAlignment w:val="auto"/>
        <w:rPr>
          <w:rFonts w:ascii="Calibri" w:hAnsi="Calibri"/>
          <w:sz w:val="24"/>
          <w:szCs w:val="24"/>
          <w:lang w:val="fr-FR"/>
        </w:rPr>
      </w:pPr>
      <w:r>
        <w:rPr>
          <w:rFonts w:ascii="Calibri" w:hAnsi="Calibri"/>
          <w:color w:val="000000" w:themeColor="text1"/>
          <w:sz w:val="24"/>
          <w:szCs w:val="24"/>
          <w:lang w:val="fr-FR"/>
        </w:rPr>
        <w:t xml:space="preserve">Course / Unit / Lesson Plan </w:t>
      </w:r>
      <w:proofErr w:type="spellStart"/>
      <w:r>
        <w:rPr>
          <w:rFonts w:ascii="Calibri" w:hAnsi="Calibri"/>
          <w:sz w:val="24"/>
          <w:szCs w:val="24"/>
          <w:lang w:val="fr-FR"/>
        </w:rPr>
        <w:t>Assessment</w:t>
      </w:r>
      <w:proofErr w:type="spellEnd"/>
      <w:r>
        <w:rPr>
          <w:rFonts w:ascii="Calibri" w:hAnsi="Calibri"/>
          <w:sz w:val="24"/>
          <w:szCs w:val="24"/>
          <w:lang w:val="fr-FR"/>
        </w:rPr>
        <w:t xml:space="preserve"> (CULPA) </w:t>
      </w:r>
    </w:p>
    <w:p w14:paraId="576A6736" w14:textId="77777777" w:rsidR="00B831B9" w:rsidRPr="009E35BF" w:rsidRDefault="00B831B9" w:rsidP="00B831B9">
      <w:pPr>
        <w:tabs>
          <w:tab w:val="left" w:pos="390"/>
        </w:tabs>
        <w:rPr>
          <w:rFonts w:ascii="Calibri" w:hAnsi="Calibri"/>
          <w:sz w:val="12"/>
          <w:szCs w:val="12"/>
          <w:lang w:val="fr-FR"/>
        </w:rPr>
      </w:pPr>
    </w:p>
    <w:p w14:paraId="28065C75" w14:textId="77777777" w:rsidR="00B831B9" w:rsidRDefault="00B831B9" w:rsidP="008E2F2E">
      <w:pPr>
        <w:ind w:left="720"/>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w:t>
      </w:r>
      <w:proofErr w:type="gramStart"/>
      <w:r>
        <w:rPr>
          <w:rFonts w:ascii="Calibri" w:hAnsi="Calibri"/>
          <w:sz w:val="24"/>
          <w:szCs w:val="24"/>
        </w:rPr>
        <w:t>taking into account</w:t>
      </w:r>
      <w:proofErr w:type="gramEnd"/>
      <w:r>
        <w:rPr>
          <w:rFonts w:ascii="Calibri" w:hAnsi="Calibri"/>
          <w:sz w:val="24"/>
          <w:szCs w:val="24"/>
        </w:rPr>
        <w:t xml:space="preserve"> the students and context, choosing good material, methods, and student work, scaffolding steps towards clear learning goals, assessing what the students know and are able to do, and putting your philosophy into action.  </w:t>
      </w:r>
    </w:p>
    <w:p w14:paraId="1715C62E" w14:textId="77777777" w:rsidR="00B831B9" w:rsidRDefault="00B831B9" w:rsidP="008E2F2E">
      <w:pPr>
        <w:ind w:left="720"/>
        <w:rPr>
          <w:rFonts w:ascii="Calibri" w:hAnsi="Calibri"/>
          <w:sz w:val="24"/>
          <w:szCs w:val="24"/>
        </w:rPr>
      </w:pPr>
    </w:p>
    <w:p w14:paraId="396085BD" w14:textId="77777777" w:rsidR="00B831B9" w:rsidRDefault="00B831B9" w:rsidP="008E2F2E">
      <w:pPr>
        <w:ind w:left="720"/>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46F771E3" w14:textId="77777777" w:rsidR="00B831B9" w:rsidRDefault="00B831B9" w:rsidP="00B831B9">
      <w:pPr>
        <w:rPr>
          <w:rFonts w:ascii="Calibri" w:hAnsi="Calibri"/>
          <w:sz w:val="24"/>
          <w:szCs w:val="24"/>
        </w:rPr>
      </w:pPr>
    </w:p>
    <w:p w14:paraId="1DD8DD38" w14:textId="77777777" w:rsidR="00B831B9" w:rsidRDefault="00B831B9" w:rsidP="00B831B9">
      <w:pPr>
        <w:jc w:val="both"/>
        <w:rPr>
          <w:rFonts w:ascii="Calibri" w:hAnsi="Calibri"/>
          <w:b/>
          <w:i/>
          <w:color w:val="000000"/>
          <w:sz w:val="28"/>
          <w:szCs w:val="28"/>
        </w:rPr>
      </w:pPr>
      <w:r>
        <w:rPr>
          <w:rFonts w:ascii="Calibri" w:hAnsi="Calibri"/>
          <w:b/>
          <w:color w:val="000000"/>
          <w:sz w:val="28"/>
          <w:szCs w:val="28"/>
        </w:rPr>
        <w:t>Course / Unit Planning Week</w:t>
      </w:r>
    </w:p>
    <w:p w14:paraId="23AB7953" w14:textId="77777777" w:rsidR="00B831B9" w:rsidRPr="009E35BF" w:rsidRDefault="00B831B9" w:rsidP="00B831B9">
      <w:pPr>
        <w:pStyle w:val="Footer"/>
        <w:tabs>
          <w:tab w:val="left" w:pos="720"/>
        </w:tabs>
        <w:rPr>
          <w:rFonts w:ascii="Calibri" w:hAnsi="Calibri"/>
          <w:color w:val="000000"/>
          <w:sz w:val="12"/>
          <w:szCs w:val="12"/>
        </w:rPr>
      </w:pPr>
    </w:p>
    <w:p w14:paraId="045A1FAD" w14:textId="77777777" w:rsidR="00B831B9" w:rsidRDefault="00B831B9" w:rsidP="00B831B9">
      <w:pPr>
        <w:rPr>
          <w:rFonts w:ascii="Calibri" w:hAnsi="Calibri"/>
          <w:color w:val="000000"/>
          <w:sz w:val="24"/>
          <w:szCs w:val="24"/>
        </w:rPr>
      </w:pPr>
      <w:r>
        <w:rPr>
          <w:rFonts w:ascii="Calibri" w:hAnsi="Calibri"/>
          <w:color w:val="000000"/>
          <w:sz w:val="24"/>
          <w:szCs w:val="24"/>
        </w:rPr>
        <w:t>The week that includes October 2 and 3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2, and from 4-7 on Wednesday, October 3, in CCC 323.</w:t>
      </w:r>
    </w:p>
    <w:p w14:paraId="149FCFA0" w14:textId="77777777" w:rsidR="009E35BF" w:rsidRDefault="009E35BF" w:rsidP="00B831B9">
      <w:pPr>
        <w:rPr>
          <w:rFonts w:ascii="Calibri" w:hAnsi="Calibri"/>
          <w:b/>
          <w:color w:val="000000"/>
          <w:sz w:val="28"/>
          <w:szCs w:val="28"/>
        </w:rPr>
      </w:pPr>
    </w:p>
    <w:p w14:paraId="597A45D3" w14:textId="0FFDBF47" w:rsidR="00B831B9" w:rsidRDefault="00B831B9" w:rsidP="00B831B9">
      <w:pPr>
        <w:rPr>
          <w:rFonts w:ascii="Calibri" w:hAnsi="Calibri"/>
          <w:b/>
          <w:color w:val="000000"/>
          <w:sz w:val="28"/>
          <w:szCs w:val="28"/>
        </w:rPr>
      </w:pPr>
      <w:r>
        <w:rPr>
          <w:rFonts w:ascii="Calibri" w:hAnsi="Calibri"/>
          <w:b/>
          <w:color w:val="000000"/>
          <w:sz w:val="28"/>
          <w:szCs w:val="28"/>
        </w:rPr>
        <w:t>Minimum Requirements</w:t>
      </w:r>
    </w:p>
    <w:p w14:paraId="42D58F43" w14:textId="77777777" w:rsidR="00B831B9" w:rsidRPr="009E35BF" w:rsidRDefault="00B831B9" w:rsidP="00B831B9">
      <w:pPr>
        <w:jc w:val="center"/>
        <w:rPr>
          <w:rFonts w:ascii="Calibri" w:hAnsi="Calibri"/>
          <w:color w:val="000000"/>
          <w:sz w:val="12"/>
          <w:szCs w:val="12"/>
        </w:rPr>
      </w:pPr>
    </w:p>
    <w:p w14:paraId="15E5CE7D"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r>
        <w:rPr>
          <w:rFonts w:ascii="Calibri" w:hAnsi="Calibri"/>
          <w:color w:val="000000"/>
          <w:sz w:val="24"/>
          <w:szCs w:val="24"/>
        </w:rPr>
        <w:br w:type="page"/>
      </w:r>
    </w:p>
    <w:p w14:paraId="2C2F6063"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English 556 Individual Focus</w:t>
      </w:r>
    </w:p>
    <w:p w14:paraId="30917AAD" w14:textId="77777777" w:rsidR="00B831B9" w:rsidRDefault="00B831B9" w:rsidP="00B831B9">
      <w:pPr>
        <w:jc w:val="center"/>
        <w:rPr>
          <w:rFonts w:ascii="Calibri" w:hAnsi="Calibri"/>
          <w:color w:val="000000"/>
          <w:sz w:val="24"/>
          <w:szCs w:val="24"/>
        </w:rPr>
      </w:pPr>
    </w:p>
    <w:p w14:paraId="581C07FA" w14:textId="77777777" w:rsidR="00B831B9" w:rsidRDefault="00B831B9" w:rsidP="00B831B9">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 perhaps:</w:t>
      </w:r>
    </w:p>
    <w:p w14:paraId="466AE673"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thorough research investigation &amp; paper related to the teaching of reading;</w:t>
      </w:r>
    </w:p>
    <w:p w14:paraId="0E17A17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series of articles on writing to submit to a professional journal for publication;</w:t>
      </w:r>
    </w:p>
    <w:p w14:paraId="3B9959D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The preparation and presentation of a paper at a professional conference;</w:t>
      </w:r>
    </w:p>
    <w:p w14:paraId="0517AB1A"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after="240" w:line="240" w:lineRule="atLeast"/>
        <w:ind w:right="-720"/>
        <w:jc w:val="both"/>
        <w:textAlignment w:val="auto"/>
        <w:rPr>
          <w:rFonts w:ascii="Calibri" w:hAnsi="Calibri" w:cs="Calibri"/>
          <w:color w:val="000000"/>
          <w:sz w:val="24"/>
          <w:szCs w:val="24"/>
        </w:rPr>
      </w:pPr>
      <w:proofErr w:type="gramStart"/>
      <w:r w:rsidRPr="007553D7">
        <w:rPr>
          <w:rFonts w:ascii="Calibri" w:hAnsi="Calibri" w:cs="Calibri"/>
          <w:color w:val="000000"/>
          <w:sz w:val="24"/>
          <w:szCs w:val="24"/>
        </w:rPr>
        <w:t>Other</w:t>
      </w:r>
      <w:proofErr w:type="gramEnd"/>
      <w:r w:rsidRPr="007553D7">
        <w:rPr>
          <w:rFonts w:ascii="Calibri" w:hAnsi="Calibri" w:cs="Calibri"/>
          <w:color w:val="000000"/>
          <w:sz w:val="24"/>
          <w:szCs w:val="24"/>
        </w:rPr>
        <w:t xml:space="preserve"> project as agreed upon.</w:t>
      </w:r>
    </w:p>
    <w:p w14:paraId="780BC7CE"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 do choose an adapted or alternate project, I will expect you to take a good deal of responsibility for your schedule.  Here are some things I will look for:</w:t>
      </w:r>
    </w:p>
    <w:p w14:paraId="76FD0EFC" w14:textId="77777777" w:rsidR="00B831B9" w:rsidRDefault="00B831B9" w:rsidP="00B831B9">
      <w:pPr>
        <w:rPr>
          <w:rFonts w:ascii="Calibri" w:hAnsi="Calibri"/>
          <w:color w:val="000000"/>
          <w:sz w:val="24"/>
          <w:szCs w:val="24"/>
        </w:rPr>
      </w:pPr>
    </w:p>
    <w:p w14:paraId="6534E22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proposal, written after our conference: an informal write-up of what you hope to do, what purposes it will serve, and what you hope to accomplish</w:t>
      </w:r>
    </w:p>
    <w:p w14:paraId="38D45E03" w14:textId="77777777" w:rsidR="00B831B9" w:rsidRDefault="00B831B9" w:rsidP="007553D7">
      <w:pPr>
        <w:ind w:left="720" w:hanging="360"/>
        <w:rPr>
          <w:rFonts w:ascii="Calibri" w:hAnsi="Calibri"/>
          <w:color w:val="000000"/>
          <w:sz w:val="24"/>
          <w:szCs w:val="24"/>
        </w:rPr>
      </w:pPr>
    </w:p>
    <w:p w14:paraId="46277840"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schedule with at least four interim deadlines for parts or drafts of your project</w:t>
      </w:r>
    </w:p>
    <w:p w14:paraId="733CFCF3" w14:textId="77777777" w:rsidR="00B831B9" w:rsidRDefault="00B831B9" w:rsidP="007553D7">
      <w:pPr>
        <w:ind w:left="720" w:hanging="360"/>
        <w:rPr>
          <w:rFonts w:ascii="Calibri" w:hAnsi="Calibri"/>
          <w:color w:val="000000"/>
          <w:sz w:val="24"/>
          <w:szCs w:val="24"/>
        </w:rPr>
      </w:pPr>
    </w:p>
    <w:p w14:paraId="05C0DDFB"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plan to meet with me once or twice during the semester to look at your progress on your project</w:t>
      </w:r>
    </w:p>
    <w:p w14:paraId="5310A8A5" w14:textId="77777777" w:rsidR="00B831B9" w:rsidRDefault="00B831B9" w:rsidP="007553D7">
      <w:pPr>
        <w:pStyle w:val="ListParagraph"/>
        <w:ind w:hanging="360"/>
        <w:rPr>
          <w:rFonts w:ascii="Calibri" w:hAnsi="Calibri"/>
          <w:color w:val="000000"/>
          <w:sz w:val="24"/>
          <w:szCs w:val="24"/>
        </w:rPr>
      </w:pPr>
    </w:p>
    <w:p w14:paraId="4122A03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reflection accompanying the final draft of your project which considers how the project has gone, what you have learned, and what you plan to do from here with this inquiry or structure</w:t>
      </w:r>
    </w:p>
    <w:p w14:paraId="6868B1B2" w14:textId="77777777" w:rsidR="00B831B9" w:rsidRDefault="00B831B9" w:rsidP="00B831B9">
      <w:pPr>
        <w:overflowPunct/>
        <w:autoSpaceDE/>
        <w:adjustRightInd/>
        <w:rPr>
          <w:rFonts w:ascii="Calibri" w:hAnsi="Calibri"/>
          <w:color w:val="000000"/>
          <w:sz w:val="24"/>
          <w:szCs w:val="24"/>
        </w:rPr>
      </w:pPr>
    </w:p>
    <w:p w14:paraId="1375EC75" w14:textId="77777777" w:rsidR="00B831B9" w:rsidRDefault="00B831B9" w:rsidP="00B831B9">
      <w:pPr>
        <w:overflowPunct/>
        <w:autoSpaceDE/>
        <w:autoSpaceDN/>
        <w:adjustRightInd/>
        <w:rPr>
          <w:rFonts w:ascii="Calibri" w:hAnsi="Calibri"/>
          <w:color w:val="000000"/>
          <w:sz w:val="24"/>
          <w:szCs w:val="24"/>
        </w:rPr>
        <w:sectPr w:rsidR="00B831B9">
          <w:pgSz w:w="12240" w:h="15840"/>
          <w:pgMar w:top="720" w:right="1350" w:bottom="720" w:left="1440" w:header="720" w:footer="720" w:gutter="0"/>
          <w:cols w:space="720"/>
          <w:rtlGutter/>
        </w:sectPr>
      </w:pPr>
    </w:p>
    <w:p w14:paraId="2DFD0279"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lastRenderedPageBreak/>
        <w:t>Syllabus and Schedule</w:t>
      </w:r>
    </w:p>
    <w:p w14:paraId="5E5497C0" w14:textId="77777777" w:rsidR="00B831B9" w:rsidRDefault="00B831B9" w:rsidP="00B831B9">
      <w:pPr>
        <w:rPr>
          <w:rFonts w:ascii="Calibri" w:hAnsi="Calibri"/>
          <w:color w:val="000000"/>
          <w:sz w:val="4"/>
          <w:szCs w:val="4"/>
        </w:rPr>
      </w:pP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4680"/>
      </w:tblGrid>
      <w:tr w:rsidR="00B831B9" w14:paraId="16307348" w14:textId="77777777" w:rsidTr="00B831B9">
        <w:tc>
          <w:tcPr>
            <w:tcW w:w="1620" w:type="dxa"/>
            <w:tcBorders>
              <w:top w:val="single" w:sz="4" w:space="0" w:color="auto"/>
              <w:left w:val="single" w:sz="4" w:space="0" w:color="auto"/>
              <w:bottom w:val="single" w:sz="4" w:space="0" w:color="auto"/>
              <w:right w:val="single" w:sz="4" w:space="0" w:color="auto"/>
            </w:tcBorders>
            <w:hideMark/>
          </w:tcPr>
          <w:p w14:paraId="6E4E78A3"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Week/Date</w:t>
            </w:r>
          </w:p>
        </w:tc>
        <w:tc>
          <w:tcPr>
            <w:tcW w:w="3600" w:type="dxa"/>
            <w:tcBorders>
              <w:top w:val="single" w:sz="4" w:space="0" w:color="auto"/>
              <w:left w:val="single" w:sz="4" w:space="0" w:color="auto"/>
              <w:bottom w:val="single" w:sz="4" w:space="0" w:color="auto"/>
              <w:right w:val="single" w:sz="4" w:space="0" w:color="auto"/>
            </w:tcBorders>
            <w:hideMark/>
          </w:tcPr>
          <w:p w14:paraId="537707E4"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Reading/Discussion/Activities</w:t>
            </w:r>
          </w:p>
        </w:tc>
        <w:tc>
          <w:tcPr>
            <w:tcW w:w="4680" w:type="dxa"/>
            <w:tcBorders>
              <w:top w:val="single" w:sz="4" w:space="0" w:color="auto"/>
              <w:left w:val="single" w:sz="4" w:space="0" w:color="auto"/>
              <w:bottom w:val="single" w:sz="4" w:space="0" w:color="auto"/>
              <w:right w:val="single" w:sz="4" w:space="0" w:color="auto"/>
            </w:tcBorders>
            <w:hideMark/>
          </w:tcPr>
          <w:p w14:paraId="18768747"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Due</w:t>
            </w:r>
          </w:p>
        </w:tc>
      </w:tr>
      <w:tr w:rsidR="00B831B9" w14:paraId="6D498B3A" w14:textId="77777777" w:rsidTr="00B831B9">
        <w:tc>
          <w:tcPr>
            <w:tcW w:w="9900" w:type="dxa"/>
            <w:gridSpan w:val="3"/>
            <w:tcBorders>
              <w:top w:val="single" w:sz="4" w:space="0" w:color="auto"/>
              <w:left w:val="single" w:sz="4" w:space="0" w:color="auto"/>
              <w:bottom w:val="single" w:sz="4" w:space="0" w:color="auto"/>
              <w:right w:val="single" w:sz="4" w:space="0" w:color="auto"/>
            </w:tcBorders>
            <w:hideMark/>
          </w:tcPr>
          <w:p w14:paraId="5BC34561" w14:textId="77777777" w:rsidR="00B831B9" w:rsidRDefault="00B831B9">
            <w:pPr>
              <w:jc w:val="center"/>
              <w:rPr>
                <w:rFonts w:ascii="Calibri" w:eastAsia="SimSun" w:hAnsi="Calibri"/>
                <w:b/>
                <w:bCs/>
                <w:color w:val="000000" w:themeColor="text1"/>
                <w:sz w:val="24"/>
                <w:szCs w:val="24"/>
              </w:rPr>
            </w:pPr>
            <w:r>
              <w:rPr>
                <w:rFonts w:ascii="Calibri" w:eastAsia="SimSun" w:hAnsi="Calibri"/>
                <w:b/>
                <w:bCs/>
                <w:color w:val="000000" w:themeColor="text1"/>
                <w:sz w:val="24"/>
                <w:szCs w:val="24"/>
              </w:rPr>
              <w:t>Focus Weeks 1-4: Backwards Design for your Reading Program</w:t>
            </w:r>
          </w:p>
        </w:tc>
      </w:tr>
      <w:tr w:rsidR="00B831B9" w14:paraId="1213968F" w14:textId="77777777" w:rsidTr="00B831B9">
        <w:tc>
          <w:tcPr>
            <w:tcW w:w="1620" w:type="dxa"/>
            <w:tcBorders>
              <w:top w:val="single" w:sz="4" w:space="0" w:color="auto"/>
              <w:left w:val="single" w:sz="4" w:space="0" w:color="auto"/>
              <w:bottom w:val="single" w:sz="4" w:space="0" w:color="auto"/>
              <w:right w:val="single" w:sz="4" w:space="0" w:color="auto"/>
            </w:tcBorders>
          </w:tcPr>
          <w:p w14:paraId="396F2C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w:t>
            </w:r>
          </w:p>
          <w:p w14:paraId="791D44DD" w14:textId="77777777" w:rsidR="00B831B9" w:rsidRDefault="00B831B9">
            <w:pPr>
              <w:rPr>
                <w:rFonts w:ascii="Calibri" w:eastAsia="SimSun" w:hAnsi="Calibri"/>
                <w:color w:val="000000" w:themeColor="text1"/>
                <w:sz w:val="24"/>
                <w:szCs w:val="24"/>
              </w:rPr>
            </w:pPr>
          </w:p>
          <w:p w14:paraId="72E7CE8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5</w:t>
            </w:r>
          </w:p>
        </w:tc>
        <w:tc>
          <w:tcPr>
            <w:tcW w:w="3600" w:type="dxa"/>
            <w:tcBorders>
              <w:top w:val="single" w:sz="4" w:space="0" w:color="auto"/>
              <w:left w:val="single" w:sz="4" w:space="0" w:color="auto"/>
              <w:bottom w:val="single" w:sz="4" w:space="0" w:color="auto"/>
              <w:right w:val="single" w:sz="4" w:space="0" w:color="auto"/>
            </w:tcBorders>
          </w:tcPr>
          <w:p w14:paraId="41EA7E1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Who are you as a teacher? What do you want to accomplish in your literature class?  </w:t>
            </w:r>
          </w:p>
          <w:p w14:paraId="5BF3EDA1" w14:textId="77777777" w:rsidR="00B831B9" w:rsidRDefault="00B831B9">
            <w:pPr>
              <w:rPr>
                <w:rFonts w:ascii="Calibri" w:eastAsia="SimSun" w:hAnsi="Calibri"/>
                <w:color w:val="000000"/>
                <w:sz w:val="24"/>
                <w:szCs w:val="24"/>
              </w:rPr>
            </w:pPr>
          </w:p>
          <w:p w14:paraId="37F018F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play a little bit to re-build our community, do some reflection on how our teacher-identities have grown, and define our goals for the semester, including reviewing the standards.  You'll also choose your text structures professional development book for the station creation activity.</w:t>
            </w:r>
          </w:p>
          <w:p w14:paraId="10F9E57E" w14:textId="77777777" w:rsidR="00B831B9" w:rsidRDefault="00B831B9">
            <w:pPr>
              <w:rPr>
                <w:rFonts w:ascii="Calibri" w:eastAsia="SimSun" w:hAnsi="Calibri"/>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DE5C3A0" w14:textId="77777777" w:rsidR="00B831B9" w:rsidRDefault="00B831B9">
            <w:pPr>
              <w:pStyle w:val="NoSpacing"/>
              <w:rPr>
                <w:b/>
                <w:bCs/>
                <w:color w:val="000000" w:themeColor="text1"/>
                <w:sz w:val="24"/>
                <w:szCs w:val="24"/>
              </w:rPr>
            </w:pPr>
            <w:r>
              <w:rPr>
                <w:b/>
                <w:bCs/>
                <w:color w:val="C00000"/>
                <w:sz w:val="24"/>
                <w:szCs w:val="24"/>
              </w:rPr>
              <w:t xml:space="preserve">Prior to the start of our first class: </w:t>
            </w:r>
          </w:p>
          <w:p w14:paraId="528EBB73" w14:textId="77777777" w:rsidR="00B831B9" w:rsidRDefault="00B831B9">
            <w:pPr>
              <w:rPr>
                <w:rFonts w:ascii="Calibri" w:eastAsia="SimSun" w:hAnsi="Calibri"/>
                <w:color w:val="000000"/>
                <w:sz w:val="16"/>
                <w:szCs w:val="16"/>
              </w:rPr>
            </w:pPr>
          </w:p>
          <w:p w14:paraId="48B9FAF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Review</w:t>
            </w:r>
            <w:r>
              <w:rPr>
                <w:rFonts w:ascii="Calibri" w:eastAsia="SimSun" w:hAnsi="Calibri"/>
                <w:color w:val="000000" w:themeColor="text1"/>
                <w:sz w:val="24"/>
                <w:szCs w:val="24"/>
              </w:rPr>
              <w:t xml:space="preserve"> the essay that you wrote for application to the English Ed. Program.  Participate in the D2L discussion.</w:t>
            </w:r>
          </w:p>
          <w:p w14:paraId="21DD23C1" w14:textId="77777777" w:rsidR="00B831B9" w:rsidRDefault="00B831B9">
            <w:pPr>
              <w:rPr>
                <w:rFonts w:ascii="Calibri" w:eastAsia="SimSun" w:hAnsi="Calibri"/>
                <w:color w:val="000000" w:themeColor="text1"/>
              </w:rPr>
            </w:pPr>
          </w:p>
          <w:p w14:paraId="3BB17709" w14:textId="77777777" w:rsidR="00B831B9" w:rsidRDefault="00B831B9">
            <w:pPr>
              <w:rPr>
                <w:rFonts w:ascii="Calibri" w:eastAsia="SimSun" w:hAnsi="Calibri"/>
                <w:color w:val="000000" w:themeColor="text1"/>
                <w:sz w:val="24"/>
                <w:szCs w:val="24"/>
              </w:rPr>
            </w:pPr>
            <w:r>
              <w:rPr>
                <w:rFonts w:ascii="Calibri" w:eastAsia="SimSun" w:hAnsi="Calibri"/>
                <w:b/>
                <w:bCs/>
                <w:i/>
                <w:iCs/>
                <w:color w:val="000000" w:themeColor="text1"/>
                <w:sz w:val="24"/>
                <w:szCs w:val="24"/>
              </w:rPr>
              <w:t>Read</w:t>
            </w:r>
            <w:r>
              <w:rPr>
                <w:rFonts w:ascii="Calibri" w:eastAsia="SimSun" w:hAnsi="Calibri"/>
                <w:i/>
                <w:iCs/>
                <w:color w:val="000000" w:themeColor="text1"/>
                <w:sz w:val="24"/>
                <w:szCs w:val="24"/>
              </w:rPr>
              <w:t xml:space="preserve"> </w:t>
            </w:r>
            <w:proofErr w:type="spellStart"/>
            <w:r>
              <w:rPr>
                <w:rFonts w:ascii="Calibri" w:eastAsia="SimSun" w:hAnsi="Calibri"/>
                <w:i/>
                <w:iCs/>
                <w:color w:val="000000" w:themeColor="text1"/>
                <w:sz w:val="24"/>
                <w:szCs w:val="24"/>
              </w:rPr>
              <w:t>Readicide</w:t>
            </w:r>
            <w:proofErr w:type="spellEnd"/>
            <w:r>
              <w:rPr>
                <w:rFonts w:ascii="Calibri" w:eastAsia="SimSun" w:hAnsi="Calibri"/>
                <w:color w:val="000000" w:themeColor="text1"/>
                <w:sz w:val="24"/>
                <w:szCs w:val="24"/>
              </w:rPr>
              <w:t xml:space="preserve"> Introduction, D2L</w:t>
            </w:r>
          </w:p>
          <w:p w14:paraId="22305888" w14:textId="77777777" w:rsidR="00B831B9" w:rsidRDefault="00B831B9">
            <w:pPr>
              <w:rPr>
                <w:rFonts w:ascii="Calibri" w:eastAsia="SimSun" w:hAnsi="Calibri"/>
                <w:b/>
                <w:color w:val="000000" w:themeColor="text1"/>
              </w:rPr>
            </w:pPr>
          </w:p>
          <w:p w14:paraId="33C11F17"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Prep</w:t>
            </w:r>
            <w:r>
              <w:rPr>
                <w:rFonts w:ascii="Calibri" w:eastAsia="SimSun" w:hAnsi="Calibri"/>
                <w:color w:val="000000" w:themeColor="text1"/>
                <w:sz w:val="24"/>
                <w:szCs w:val="24"/>
              </w:rPr>
              <w:t xml:space="preserve"> to share your summer professional development in class “un-conference.”</w:t>
            </w:r>
          </w:p>
          <w:p w14:paraId="12D28C5A" w14:textId="77777777" w:rsidR="00B831B9" w:rsidRDefault="00B831B9">
            <w:pPr>
              <w:rPr>
                <w:rFonts w:ascii="Calibri" w:eastAsia="SimSun" w:hAnsi="Calibri"/>
                <w:color w:val="000000"/>
                <w:sz w:val="16"/>
                <w:szCs w:val="16"/>
              </w:rPr>
            </w:pPr>
          </w:p>
          <w:p w14:paraId="325F07C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1, “Do We Have Time for Motivation and Engagement?”, pp. 1-11</w:t>
            </w:r>
          </w:p>
          <w:p w14:paraId="02B92D4A" w14:textId="77777777" w:rsidR="00B831B9" w:rsidRDefault="00B831B9">
            <w:pPr>
              <w:rPr>
                <w:rFonts w:ascii="Calibri" w:eastAsia="SimSun" w:hAnsi="Calibri"/>
                <w:color w:val="000000"/>
                <w:sz w:val="16"/>
                <w:szCs w:val="16"/>
              </w:rPr>
            </w:pPr>
          </w:p>
          <w:p w14:paraId="150B2FE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1, “What we Teach:  (Re)Defining English as a Discipline, page 1-20 (make sure to respond to readings in D2L Dropbox)</w:t>
            </w:r>
          </w:p>
          <w:p w14:paraId="69385C7F" w14:textId="77777777" w:rsidR="00B831B9" w:rsidRDefault="00B831B9">
            <w:pPr>
              <w:rPr>
                <w:rFonts w:ascii="Calibri" w:eastAsia="SimSun" w:hAnsi="Calibri"/>
                <w:color w:val="000000" w:themeColor="text1"/>
              </w:rPr>
            </w:pPr>
          </w:p>
          <w:p w14:paraId="324166DA"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Choose</w:t>
            </w:r>
            <w:r>
              <w:rPr>
                <w:rFonts w:ascii="Calibri" w:eastAsia="SimSun" w:hAnsi="Calibri"/>
                <w:color w:val="000000" w:themeColor="text1"/>
                <w:sz w:val="24"/>
                <w:szCs w:val="24"/>
              </w:rPr>
              <w:t xml:space="preserve"> which text to read for the Text Structure Station Creation.</w:t>
            </w:r>
          </w:p>
        </w:tc>
      </w:tr>
      <w:tr w:rsidR="00B831B9" w14:paraId="6E87CF7D" w14:textId="77777777" w:rsidTr="00B831B9">
        <w:tc>
          <w:tcPr>
            <w:tcW w:w="1620" w:type="dxa"/>
            <w:tcBorders>
              <w:top w:val="single" w:sz="4" w:space="0" w:color="auto"/>
              <w:left w:val="single" w:sz="4" w:space="0" w:color="auto"/>
              <w:bottom w:val="single" w:sz="4" w:space="0" w:color="auto"/>
              <w:right w:val="single" w:sz="4" w:space="0" w:color="auto"/>
            </w:tcBorders>
          </w:tcPr>
          <w:p w14:paraId="1483ABD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2</w:t>
            </w:r>
          </w:p>
          <w:p w14:paraId="1A6514CE" w14:textId="77777777" w:rsidR="00B831B9" w:rsidRDefault="00B831B9">
            <w:pPr>
              <w:rPr>
                <w:rFonts w:ascii="Calibri" w:eastAsia="SimSun" w:hAnsi="Calibri"/>
                <w:color w:val="000000" w:themeColor="text1"/>
                <w:sz w:val="24"/>
                <w:szCs w:val="24"/>
              </w:rPr>
            </w:pPr>
          </w:p>
          <w:p w14:paraId="32DBDC4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12</w:t>
            </w:r>
          </w:p>
        </w:tc>
        <w:tc>
          <w:tcPr>
            <w:tcW w:w="3600" w:type="dxa"/>
            <w:tcBorders>
              <w:top w:val="single" w:sz="4" w:space="0" w:color="auto"/>
              <w:left w:val="single" w:sz="4" w:space="0" w:color="auto"/>
              <w:bottom w:val="single" w:sz="4" w:space="0" w:color="auto"/>
              <w:right w:val="single" w:sz="4" w:space="0" w:color="auto"/>
            </w:tcBorders>
          </w:tcPr>
          <w:p w14:paraId="379F826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create a classroom community of safety and trust?  How do I teach for the students in front of me in every section?</w:t>
            </w:r>
          </w:p>
          <w:p w14:paraId="7D59F8F0" w14:textId="77777777" w:rsidR="00B831B9" w:rsidRDefault="00B831B9">
            <w:pPr>
              <w:rPr>
                <w:rFonts w:ascii="Calibri" w:eastAsia="SimSun" w:hAnsi="Calibri"/>
                <w:color w:val="000000"/>
                <w:sz w:val="24"/>
                <w:szCs w:val="24"/>
              </w:rPr>
            </w:pPr>
          </w:p>
          <w:p w14:paraId="7FAFFB6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analyze students and class make-ups and discuss how curriculum and lessons can change based on the student preferences and needs, and we’ll choose our first literature circle texts.</w:t>
            </w:r>
          </w:p>
        </w:tc>
        <w:tc>
          <w:tcPr>
            <w:tcW w:w="4680" w:type="dxa"/>
            <w:tcBorders>
              <w:top w:val="single" w:sz="4" w:space="0" w:color="auto"/>
              <w:left w:val="single" w:sz="4" w:space="0" w:color="auto"/>
              <w:bottom w:val="single" w:sz="4" w:space="0" w:color="auto"/>
              <w:right w:val="single" w:sz="4" w:space="0" w:color="auto"/>
            </w:tcBorders>
          </w:tcPr>
          <w:p w14:paraId="1D4BC38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2, “Caring Classroom Community,” pp. 12-29.</w:t>
            </w:r>
          </w:p>
          <w:p w14:paraId="7E9905A7" w14:textId="77777777" w:rsidR="00B831B9" w:rsidRDefault="00B831B9">
            <w:pPr>
              <w:rPr>
                <w:rFonts w:ascii="Calibri" w:eastAsia="SimSun" w:hAnsi="Calibri"/>
                <w:b/>
                <w:color w:val="000000"/>
                <w:sz w:val="12"/>
                <w:szCs w:val="12"/>
              </w:rPr>
            </w:pPr>
          </w:p>
          <w:p w14:paraId="4F7AE249" w14:textId="77777777" w:rsidR="00B831B9" w:rsidRDefault="00B831B9">
            <w:pPr>
              <w:rPr>
                <w:rFonts w:ascii="Calibri" w:eastAsia="SimSun" w:hAnsi="Calibri"/>
                <w:sz w:val="24"/>
                <w:szCs w:val="24"/>
              </w:rPr>
            </w:pPr>
            <w:r>
              <w:rPr>
                <w:rFonts w:ascii="Calibri" w:eastAsia="SimSun" w:hAnsi="Calibri"/>
                <w:b/>
                <w:bCs/>
                <w:sz w:val="24"/>
                <w:szCs w:val="24"/>
              </w:rPr>
              <w:t>Read</w:t>
            </w:r>
            <w:r>
              <w:rPr>
                <w:rFonts w:ascii="Calibri" w:eastAsia="SimSun" w:hAnsi="Calibri"/>
                <w:sz w:val="24"/>
                <w:szCs w:val="24"/>
              </w:rPr>
              <w:t xml:space="preserve"> Burke, Chapter 2, “Who we Teach,” pp. 21-40.</w:t>
            </w:r>
          </w:p>
          <w:p w14:paraId="3847E5DC" w14:textId="77777777" w:rsidR="00B831B9" w:rsidRDefault="00B831B9">
            <w:pPr>
              <w:rPr>
                <w:rFonts w:ascii="Calibri" w:eastAsia="SimSun" w:hAnsi="Calibri"/>
                <w:sz w:val="12"/>
                <w:szCs w:val="12"/>
              </w:rPr>
            </w:pPr>
          </w:p>
          <w:p w14:paraId="3949EC82" w14:textId="77777777" w:rsidR="00B831B9" w:rsidRDefault="00B831B9">
            <w:pPr>
              <w:rPr>
                <w:rFonts w:ascii="Calibri" w:eastAsia="SimSun" w:hAnsi="Calibri"/>
                <w:sz w:val="24"/>
                <w:szCs w:val="24"/>
              </w:rPr>
            </w:pPr>
            <w:r>
              <w:rPr>
                <w:rFonts w:ascii="Calibri" w:eastAsia="SimSun" w:hAnsi="Calibri"/>
                <w:b/>
                <w:bCs/>
                <w:sz w:val="24"/>
                <w:szCs w:val="24"/>
              </w:rPr>
              <w:t>Analyze</w:t>
            </w:r>
            <w:r>
              <w:rPr>
                <w:rFonts w:ascii="Calibri" w:eastAsia="SimSun" w:hAnsi="Calibri"/>
                <w:sz w:val="24"/>
                <w:szCs w:val="24"/>
              </w:rPr>
              <w:t xml:space="preserve"> sample student surveys.  </w:t>
            </w:r>
          </w:p>
          <w:p w14:paraId="64030AEB" w14:textId="77777777" w:rsidR="00B831B9" w:rsidRDefault="00B831B9">
            <w:pPr>
              <w:rPr>
                <w:rFonts w:ascii="Calibri" w:eastAsia="SimSun" w:hAnsi="Calibri"/>
                <w:sz w:val="12"/>
                <w:szCs w:val="12"/>
              </w:rPr>
            </w:pPr>
          </w:p>
          <w:p w14:paraId="63C6D57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part of your Text Structure Station Creation text.</w:t>
            </w:r>
          </w:p>
          <w:p w14:paraId="5DF79530" w14:textId="77777777" w:rsidR="00B831B9" w:rsidRDefault="00B831B9">
            <w:pPr>
              <w:rPr>
                <w:rFonts w:ascii="Calibri" w:eastAsia="SimSun" w:hAnsi="Calibri"/>
                <w:color w:val="000000"/>
                <w:sz w:val="12"/>
                <w:szCs w:val="12"/>
              </w:rPr>
            </w:pPr>
          </w:p>
          <w:p w14:paraId="7E23284D"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25CE1852" w14:textId="77777777" w:rsidR="00B831B9" w:rsidRDefault="00B831B9" w:rsidP="00AC5C25">
            <w:pPr>
              <w:pStyle w:val="ListParagraph"/>
              <w:numPr>
                <w:ilvl w:val="0"/>
                <w:numId w:val="101"/>
              </w:numPr>
              <w:textAlignment w:val="auto"/>
              <w:rPr>
                <w:rFonts w:ascii="Calibri" w:eastAsia="SimSun" w:hAnsi="Calibri"/>
                <w:b/>
                <w:bCs/>
                <w:color w:val="000000" w:themeColor="text1"/>
              </w:rPr>
            </w:pPr>
            <w:r>
              <w:rPr>
                <w:rFonts w:ascii="Calibri" w:eastAsia="SimSun" w:hAnsi="Calibri"/>
                <w:color w:val="000000" w:themeColor="text1"/>
              </w:rPr>
              <w:t>Beach et al. Chapter 2, “Teaching Literature with Adolescents in Mind,”  pp. 18-36.</w:t>
            </w:r>
          </w:p>
        </w:tc>
      </w:tr>
      <w:tr w:rsidR="00B831B9" w14:paraId="4A619456" w14:textId="77777777" w:rsidTr="00B831B9">
        <w:tc>
          <w:tcPr>
            <w:tcW w:w="1620" w:type="dxa"/>
            <w:tcBorders>
              <w:top w:val="single" w:sz="4" w:space="0" w:color="auto"/>
              <w:left w:val="single" w:sz="4" w:space="0" w:color="auto"/>
              <w:bottom w:val="single" w:sz="4" w:space="0" w:color="auto"/>
              <w:right w:val="single" w:sz="4" w:space="0" w:color="auto"/>
            </w:tcBorders>
            <w:vAlign w:val="center"/>
            <w:hideMark/>
          </w:tcPr>
          <w:p w14:paraId="6B2FD61C" w14:textId="77777777" w:rsidR="00B831B9" w:rsidRDefault="00B831B9">
            <w:pPr>
              <w:rPr>
                <w:rFonts w:ascii="Calibri" w:eastAsia="SimSun" w:hAnsi="Calibri"/>
                <w:b/>
                <w:bCs/>
                <w:color w:val="000000" w:themeColor="text1"/>
              </w:rPr>
            </w:pPr>
          </w:p>
        </w:tc>
        <w:tc>
          <w:tcPr>
            <w:tcW w:w="8280" w:type="dxa"/>
            <w:gridSpan w:val="2"/>
            <w:tcBorders>
              <w:top w:val="single" w:sz="4" w:space="0" w:color="auto"/>
              <w:left w:val="single" w:sz="4" w:space="0" w:color="auto"/>
              <w:bottom w:val="single" w:sz="4" w:space="0" w:color="auto"/>
              <w:right w:val="single" w:sz="4" w:space="0" w:color="auto"/>
            </w:tcBorders>
          </w:tcPr>
          <w:p w14:paraId="2535D90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11</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12</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1DD28CF9" w14:textId="77777777" w:rsidR="00B831B9" w:rsidRDefault="00B831B9">
            <w:pPr>
              <w:pStyle w:val="BodyText2"/>
              <w:ind w:left="0"/>
              <w:rPr>
                <w:rFonts w:ascii="Calibri" w:eastAsia="SimSun" w:hAnsi="Calibri" w:cs="Calibri"/>
                <w:color w:val="000000" w:themeColor="text1"/>
                <w:sz w:val="12"/>
                <w:szCs w:val="12"/>
              </w:rPr>
            </w:pPr>
          </w:p>
          <w:p w14:paraId="3176FA3C" w14:textId="77777777" w:rsidR="00B831B9" w:rsidRDefault="00B831B9">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3C6A981A" w14:textId="77777777" w:rsidR="00B831B9" w:rsidRDefault="00B831B9">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605A0226" w14:textId="77777777" w:rsidR="00B831B9" w:rsidRDefault="00B831B9">
            <w:pPr>
              <w:pStyle w:val="BodyText2"/>
              <w:ind w:left="0"/>
              <w:rPr>
                <w:rFonts w:ascii="Calibri" w:eastAsia="SimSun" w:hAnsi="Calibri"/>
                <w:b w:val="0"/>
                <w:i w:val="0"/>
                <w:color w:val="000000" w:themeColor="text1"/>
                <w:sz w:val="16"/>
                <w:szCs w:val="16"/>
              </w:rPr>
            </w:pPr>
          </w:p>
          <w:p w14:paraId="78114A7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B831B9" w14:paraId="62E36AFE" w14:textId="77777777" w:rsidTr="00B831B9">
        <w:tc>
          <w:tcPr>
            <w:tcW w:w="1620" w:type="dxa"/>
            <w:vMerge w:val="restart"/>
            <w:tcBorders>
              <w:top w:val="single" w:sz="4" w:space="0" w:color="auto"/>
              <w:left w:val="single" w:sz="4" w:space="0" w:color="auto"/>
              <w:bottom w:val="single" w:sz="4" w:space="0" w:color="auto"/>
              <w:right w:val="single" w:sz="4" w:space="0" w:color="auto"/>
            </w:tcBorders>
            <w:hideMark/>
          </w:tcPr>
          <w:p w14:paraId="1C8485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3</w:t>
            </w:r>
          </w:p>
          <w:p w14:paraId="23054C8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1D5638C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19</w:t>
            </w:r>
          </w:p>
        </w:tc>
        <w:tc>
          <w:tcPr>
            <w:tcW w:w="3600" w:type="dxa"/>
            <w:tcBorders>
              <w:top w:val="single" w:sz="4" w:space="0" w:color="auto"/>
              <w:left w:val="single" w:sz="4" w:space="0" w:color="auto"/>
              <w:bottom w:val="single" w:sz="4" w:space="0" w:color="auto"/>
              <w:right w:val="single" w:sz="4" w:space="0" w:color="auto"/>
            </w:tcBorders>
          </w:tcPr>
          <w:p w14:paraId="0FCDF52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Benchmark and Summative assessments: How do you design projects, paper assignments, tests and quizzes so that students learn while having a good time and feeling fairly treated?  </w:t>
            </w:r>
          </w:p>
          <w:p w14:paraId="6B439DFB" w14:textId="77777777" w:rsidR="00B831B9" w:rsidRDefault="00B831B9">
            <w:pPr>
              <w:rPr>
                <w:rFonts w:ascii="Calibri" w:eastAsia="SimSun" w:hAnsi="Calibri"/>
                <w:color w:val="000000"/>
                <w:sz w:val="12"/>
                <w:szCs w:val="12"/>
              </w:rPr>
            </w:pPr>
          </w:p>
          <w:p w14:paraId="1C108FD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Formative assessments: How do you find out every day, maybe several times in each class hour, how well students are learning, and then use that information to nurture further growth?</w:t>
            </w:r>
          </w:p>
          <w:p w14:paraId="426ABCB7" w14:textId="77777777" w:rsidR="00B831B9" w:rsidRDefault="00B831B9">
            <w:pPr>
              <w:rPr>
                <w:rFonts w:ascii="Calibri" w:eastAsia="SimSun" w:hAnsi="Calibri"/>
                <w:color w:val="000000"/>
                <w:sz w:val="12"/>
                <w:szCs w:val="12"/>
              </w:rPr>
            </w:pPr>
          </w:p>
          <w:p w14:paraId="13D6864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take assessment even further than we did last semester, starting with a bit of review and then building a repertoire of strategies, including assessing quizzes and tests with rubrics.</w:t>
            </w:r>
          </w:p>
          <w:p w14:paraId="27E95A49" w14:textId="77777777" w:rsidR="00B831B9" w:rsidRDefault="00B831B9">
            <w:pPr>
              <w:rPr>
                <w:rFonts w:ascii="Calibri" w:eastAsia="SimSun" w:hAnsi="Calibri"/>
                <w:color w:val="000000"/>
                <w:sz w:val="12"/>
                <w:szCs w:val="12"/>
              </w:rPr>
            </w:pPr>
          </w:p>
          <w:p w14:paraId="203B87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We’ll also talk about misconceptions—how to anticipate them and what to do about them.</w:t>
            </w:r>
          </w:p>
          <w:p w14:paraId="1F794F3D" w14:textId="1FB93BE5" w:rsidR="00F16FD0" w:rsidRPr="000B343E"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0BE18EFC"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 xml:space="preserve">Chapter 3, “Checking </w:t>
            </w:r>
            <w:proofErr w:type="gramStart"/>
            <w:r>
              <w:rPr>
                <w:rFonts w:ascii="Calibri" w:eastAsia="SimSun" w:hAnsi="Calibri"/>
                <w:color w:val="000000" w:themeColor="text1"/>
                <w:sz w:val="24"/>
                <w:szCs w:val="24"/>
              </w:rPr>
              <w:t>In</w:t>
            </w:r>
            <w:proofErr w:type="gramEnd"/>
            <w:r>
              <w:rPr>
                <w:rFonts w:ascii="Calibri" w:eastAsia="SimSun" w:hAnsi="Calibri"/>
                <w:color w:val="000000" w:themeColor="text1"/>
                <w:sz w:val="24"/>
                <w:szCs w:val="24"/>
              </w:rPr>
              <w:t xml:space="preserve"> and Checking Out,” pp. 30-48.</w:t>
            </w:r>
          </w:p>
          <w:p w14:paraId="67371962" w14:textId="77777777" w:rsidR="00B831B9" w:rsidRDefault="00B831B9">
            <w:pPr>
              <w:rPr>
                <w:rFonts w:ascii="Calibri" w:eastAsia="SimSun" w:hAnsi="Calibri"/>
                <w:color w:val="000000" w:themeColor="text1"/>
                <w:sz w:val="24"/>
                <w:szCs w:val="24"/>
              </w:rPr>
            </w:pPr>
          </w:p>
          <w:p w14:paraId="47D5BB83" w14:textId="77777777" w:rsidR="00B831B9" w:rsidRDefault="00B831B9">
            <w:pPr>
              <w:rPr>
                <w:rFonts w:ascii="Calibri" w:eastAsia="SimSun" w:hAnsi="Calibri"/>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 </w:t>
            </w:r>
            <w:r>
              <w:rPr>
                <w:rFonts w:ascii="Calibri" w:eastAsia="SimSun" w:hAnsi="Calibri"/>
                <w:i/>
                <w:iCs/>
                <w:color w:val="000000" w:themeColor="text1"/>
                <w:sz w:val="24"/>
                <w:szCs w:val="24"/>
              </w:rPr>
              <w:t xml:space="preserve">Grading Smarter, Not Harder, </w:t>
            </w:r>
            <w:r>
              <w:rPr>
                <w:rFonts w:ascii="Calibri" w:eastAsia="SimSun" w:hAnsi="Calibri"/>
                <w:sz w:val="24"/>
                <w:szCs w:val="24"/>
              </w:rPr>
              <w:t xml:space="preserve">Chapter 3, “Unit Plans, pp. 69-89, </w:t>
            </w:r>
            <w:r>
              <w:rPr>
                <w:rFonts w:ascii="Calibri" w:eastAsia="SimSun" w:hAnsi="Calibri"/>
                <w:color w:val="000000" w:themeColor="text1"/>
                <w:sz w:val="24"/>
                <w:szCs w:val="24"/>
              </w:rPr>
              <w:t xml:space="preserve">and Chapter 4, “Retesting,” pp. 90-117, </w:t>
            </w:r>
            <w:r>
              <w:rPr>
                <w:rFonts w:ascii="Calibri" w:eastAsia="SimSun" w:hAnsi="Calibri"/>
                <w:sz w:val="24"/>
                <w:szCs w:val="24"/>
              </w:rPr>
              <w:t>D2L.</w:t>
            </w:r>
          </w:p>
          <w:p w14:paraId="6D87748B" w14:textId="77777777" w:rsidR="00B831B9" w:rsidRDefault="00B831B9">
            <w:pPr>
              <w:rPr>
                <w:rFonts w:ascii="Calibri" w:eastAsia="SimSun" w:hAnsi="Calibri"/>
                <w:sz w:val="24"/>
                <w:szCs w:val="24"/>
              </w:rPr>
            </w:pPr>
          </w:p>
          <w:p w14:paraId="008EDE2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part of your text structure PD text.</w:t>
            </w:r>
          </w:p>
          <w:p w14:paraId="03EE2A8F" w14:textId="77777777" w:rsidR="00B831B9" w:rsidRDefault="00B831B9">
            <w:pPr>
              <w:rPr>
                <w:rFonts w:ascii="Calibri" w:eastAsia="SimSun" w:hAnsi="Calibri" w:cs="Calibri"/>
                <w:color w:val="000000" w:themeColor="text1"/>
                <w:sz w:val="24"/>
                <w:szCs w:val="24"/>
              </w:rPr>
            </w:pPr>
          </w:p>
        </w:tc>
      </w:tr>
      <w:tr w:rsidR="00B831B9" w14:paraId="5E92F6C4" w14:textId="77777777" w:rsidTr="00B831B9">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98C7CB4"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2D98EB98"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The update on your CULPA proposal is due.</w:t>
            </w:r>
          </w:p>
        </w:tc>
      </w:tr>
      <w:tr w:rsidR="00B831B9" w14:paraId="71588A01" w14:textId="77777777" w:rsidTr="00B831B9">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4711A12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4</w:t>
            </w:r>
          </w:p>
          <w:p w14:paraId="0A60613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2E7E1AC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26</w:t>
            </w:r>
          </w:p>
        </w:tc>
        <w:tc>
          <w:tcPr>
            <w:tcW w:w="3600" w:type="dxa"/>
            <w:tcBorders>
              <w:top w:val="single" w:sz="4" w:space="0" w:color="auto"/>
              <w:left w:val="single" w:sz="4" w:space="0" w:color="auto"/>
              <w:bottom w:val="single" w:sz="4" w:space="0" w:color="auto"/>
              <w:right w:val="single" w:sz="4" w:space="0" w:color="auto"/>
            </w:tcBorders>
          </w:tcPr>
          <w:p w14:paraId="36D5123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choose things to read in a literature class? What are some ways that we can structure book-</w:t>
            </w:r>
            <w:proofErr w:type="spellStart"/>
            <w:r>
              <w:rPr>
                <w:rFonts w:ascii="Calibri" w:eastAsia="SimSun" w:hAnsi="Calibri"/>
                <w:color w:val="000000" w:themeColor="text1"/>
                <w:sz w:val="24"/>
                <w:szCs w:val="24"/>
              </w:rPr>
              <w:t>lengthed</w:t>
            </w:r>
            <w:proofErr w:type="spellEnd"/>
            <w:r>
              <w:rPr>
                <w:rFonts w:ascii="Calibri" w:eastAsia="SimSun" w:hAnsi="Calibri"/>
                <w:color w:val="000000" w:themeColor="text1"/>
                <w:sz w:val="24"/>
                <w:szCs w:val="24"/>
              </w:rPr>
              <w:t xml:space="preserve"> texts in our curriculum?</w:t>
            </w:r>
          </w:p>
          <w:p w14:paraId="27279E7F" w14:textId="77777777" w:rsidR="00B831B9" w:rsidRDefault="00B831B9">
            <w:pPr>
              <w:rPr>
                <w:rFonts w:ascii="Calibri" w:eastAsia="SimSun" w:hAnsi="Calibri"/>
                <w:color w:val="000000"/>
                <w:sz w:val="24"/>
                <w:szCs w:val="24"/>
              </w:rPr>
            </w:pPr>
          </w:p>
          <w:p w14:paraId="35F8268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 class today, we’ll practice choosing groups of things to read for a unit and a course, and we’ll work with possible ways to structure instruction of book-length texts. In addition, you'll choose your lit circle text for the next section of our </w:t>
            </w:r>
            <w:proofErr w:type="spellStart"/>
            <w:r>
              <w:rPr>
                <w:rFonts w:ascii="Calibri" w:eastAsia="SimSun" w:hAnsi="Calibri"/>
                <w:color w:val="000000" w:themeColor="text1"/>
                <w:sz w:val="24"/>
                <w:szCs w:val="24"/>
              </w:rPr>
              <w:t>couse</w:t>
            </w:r>
            <w:proofErr w:type="spellEnd"/>
            <w:r>
              <w:rPr>
                <w:rFonts w:ascii="Calibri" w:eastAsia="SimSun" w:hAnsi="Calibri"/>
                <w:color w:val="000000" w:themeColor="text1"/>
                <w:sz w:val="24"/>
                <w:szCs w:val="24"/>
              </w:rPr>
              <w:t>.</w:t>
            </w:r>
          </w:p>
          <w:p w14:paraId="0BEC0D2D" w14:textId="77777777" w:rsidR="00B831B9" w:rsidRDefault="00B831B9">
            <w:pPr>
              <w:rPr>
                <w:rFonts w:ascii="Calibri" w:eastAsia="SimSun" w:hAnsi="Calibri"/>
                <w:color w:val="000000"/>
                <w:sz w:val="24"/>
                <w:szCs w:val="24"/>
              </w:rPr>
            </w:pPr>
          </w:p>
          <w:p w14:paraId="604DB2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CULPA workshop groups will meet and plan the focus and level of their practice unit, in order to choose texts and invent activities appropriately.</w:t>
            </w:r>
          </w:p>
          <w:p w14:paraId="285C390D" w14:textId="702BEDC6" w:rsidR="00F16FD0" w:rsidRPr="00F16FD0"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75057160" w14:textId="77777777" w:rsidR="00B831B9" w:rsidRDefault="00B831B9">
            <w:pPr>
              <w:rPr>
                <w:rFonts w:ascii="Calibri" w:eastAsia="SimSun" w:hAnsi="Calibri"/>
                <w:sz w:val="24"/>
                <w:szCs w:val="24"/>
              </w:rPr>
            </w:pPr>
            <w:r>
              <w:rPr>
                <w:rFonts w:ascii="Calibri" w:eastAsia="SimSun" w:hAnsi="Calibri"/>
                <w:b/>
                <w:bCs/>
                <w:sz w:val="24"/>
                <w:szCs w:val="24"/>
              </w:rPr>
              <w:t xml:space="preserve">Read </w:t>
            </w:r>
            <w:r>
              <w:rPr>
                <w:rFonts w:ascii="Calibri" w:eastAsia="SimSun" w:hAnsi="Calibri"/>
                <w:sz w:val="24"/>
                <w:szCs w:val="24"/>
              </w:rPr>
              <w:t>pp. 136-202 of Burke, Chapter 5, “Teaching Reading.”</w:t>
            </w:r>
          </w:p>
          <w:p w14:paraId="6CDB5EEB" w14:textId="77777777" w:rsidR="00B831B9" w:rsidRDefault="00B831B9">
            <w:pPr>
              <w:rPr>
                <w:rFonts w:ascii="Calibri" w:eastAsia="SimSun" w:hAnsi="Calibri"/>
                <w:sz w:val="24"/>
                <w:szCs w:val="24"/>
              </w:rPr>
            </w:pPr>
          </w:p>
          <w:p w14:paraId="36D53EB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Whole Novels for the Whole Class, Sacks, Ariel Sacks, “Selecting the Right Books,” pp. 35-67, D2L.</w:t>
            </w:r>
          </w:p>
          <w:p w14:paraId="2DD3576F" w14:textId="77777777" w:rsidR="00B831B9" w:rsidRDefault="00B831B9">
            <w:pPr>
              <w:rPr>
                <w:rFonts w:ascii="Calibri" w:eastAsia="SimSun" w:hAnsi="Calibri"/>
                <w:color w:val="000000"/>
                <w:sz w:val="16"/>
                <w:szCs w:val="16"/>
              </w:rPr>
            </w:pPr>
          </w:p>
          <w:p w14:paraId="1FCE013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w:t>
            </w:r>
          </w:p>
          <w:p w14:paraId="3D113DD3" w14:textId="77777777" w:rsidR="00B831B9" w:rsidRDefault="00B831B9">
            <w:pPr>
              <w:rPr>
                <w:rFonts w:ascii="Calibri" w:eastAsia="SimSun" w:hAnsi="Calibri"/>
                <w:color w:val="000000"/>
                <w:sz w:val="16"/>
                <w:szCs w:val="16"/>
              </w:rPr>
            </w:pPr>
          </w:p>
          <w:p w14:paraId="597D8CE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Review and reflect on </w:t>
            </w:r>
            <w:r>
              <w:rPr>
                <w:rFonts w:ascii="Calibri" w:eastAsia="SimSun" w:hAnsi="Calibri"/>
                <w:color w:val="000000" w:themeColor="text1"/>
                <w:sz w:val="24"/>
                <w:szCs w:val="24"/>
              </w:rPr>
              <w:t>feedback on your Annotated Bib from last semester.</w:t>
            </w:r>
          </w:p>
          <w:p w14:paraId="4092B403" w14:textId="77777777" w:rsidR="00B831B9" w:rsidRDefault="00B831B9">
            <w:pPr>
              <w:rPr>
                <w:rFonts w:ascii="Calibri" w:eastAsia="SimSun" w:hAnsi="Calibri"/>
                <w:color w:val="000000" w:themeColor="text1"/>
                <w:sz w:val="24"/>
                <w:szCs w:val="24"/>
              </w:rPr>
            </w:pPr>
          </w:p>
          <w:p w14:paraId="57109EDF" w14:textId="77777777" w:rsidR="00B831B9" w:rsidRDefault="00B831B9">
            <w:pPr>
              <w:rPr>
                <w:rFonts w:ascii="Calibri" w:eastAsia="SimSun" w:hAnsi="Calibri"/>
                <w:sz w:val="24"/>
                <w:szCs w:val="24"/>
              </w:rPr>
            </w:pPr>
            <w:r>
              <w:rPr>
                <w:rFonts w:ascii="Calibri" w:eastAsia="SimSun" w:hAnsi="Calibri"/>
                <w:b/>
                <w:sz w:val="24"/>
                <w:szCs w:val="24"/>
              </w:rPr>
              <w:t>Create</w:t>
            </w:r>
            <w:r>
              <w:rPr>
                <w:rFonts w:ascii="Calibri" w:eastAsia="SimSun" w:hAnsi="Calibri"/>
                <w:sz w:val="24"/>
                <w:szCs w:val="24"/>
              </w:rPr>
              <w:t xml:space="preserve"> stations to help classmates experience those text structures.</w:t>
            </w:r>
          </w:p>
          <w:p w14:paraId="33ABAB4D" w14:textId="77777777" w:rsidR="00B831B9" w:rsidRDefault="00B831B9">
            <w:pPr>
              <w:rPr>
                <w:rFonts w:ascii="Calibri" w:eastAsia="SimSun" w:hAnsi="Calibri"/>
                <w:color w:val="000000" w:themeColor="text1"/>
                <w:sz w:val="24"/>
                <w:szCs w:val="24"/>
              </w:rPr>
            </w:pPr>
          </w:p>
          <w:p w14:paraId="5BD77E17" w14:textId="77777777" w:rsidR="00B831B9" w:rsidRDefault="00B831B9">
            <w:pPr>
              <w:rPr>
                <w:rFonts w:ascii="Calibri" w:eastAsia="SimSun" w:hAnsi="Calibri"/>
                <w:color w:val="000000" w:themeColor="text1"/>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Beach et al.</w:t>
            </w:r>
            <w:r>
              <w:rPr>
                <w:rFonts w:ascii="Calibri" w:eastAsia="SimSun" w:hAnsi="Calibri"/>
                <w:color w:val="000000" w:themeColor="text1"/>
              </w:rPr>
              <w:t xml:space="preserve"> </w:t>
            </w:r>
          </w:p>
          <w:p w14:paraId="750D1F61" w14:textId="77777777" w:rsidR="00B831B9" w:rsidRDefault="00B831B9" w:rsidP="00AC5C25">
            <w:pPr>
              <w:pStyle w:val="ListParagraph"/>
              <w:numPr>
                <w:ilvl w:val="0"/>
                <w:numId w:val="101"/>
              </w:numPr>
              <w:textAlignment w:val="auto"/>
              <w:rPr>
                <w:rFonts w:ascii="Calibri" w:eastAsia="SimSun" w:hAnsi="Calibri"/>
                <w:color w:val="000000" w:themeColor="text1"/>
              </w:rPr>
            </w:pPr>
            <w:r>
              <w:rPr>
                <w:rFonts w:ascii="Calibri" w:eastAsia="SimSun" w:hAnsi="Calibri"/>
                <w:color w:val="000000" w:themeColor="text1"/>
              </w:rPr>
              <w:t xml:space="preserve">Chapter 4, “Teaching the Classics,” pp. 61-76, </w:t>
            </w:r>
          </w:p>
          <w:p w14:paraId="1379C314"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5, “Teaching Contemporary Young Adult Literature,” pp. 77-95,</w:t>
            </w:r>
          </w:p>
          <w:p w14:paraId="413D8D0A"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8, “Teaching Literary Genres,” pp. 129-150</w:t>
            </w:r>
          </w:p>
        </w:tc>
      </w:tr>
      <w:tr w:rsidR="00B831B9" w14:paraId="306518FF" w14:textId="77777777" w:rsidTr="00B831B9">
        <w:tc>
          <w:tcPr>
            <w:tcW w:w="1620" w:type="dxa"/>
            <w:vMerge/>
            <w:tcBorders>
              <w:top w:val="single" w:sz="4" w:space="0" w:color="auto"/>
              <w:left w:val="single" w:sz="4" w:space="0" w:color="auto"/>
              <w:bottom w:val="single" w:sz="4" w:space="0" w:color="auto"/>
              <w:right w:val="single" w:sz="4" w:space="0" w:color="auto"/>
            </w:tcBorders>
            <w:vAlign w:val="center"/>
            <w:hideMark/>
          </w:tcPr>
          <w:p w14:paraId="6CB32C3E"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30B5254F" w14:textId="77777777" w:rsidR="00B831B9" w:rsidRDefault="00B831B9">
            <w:pPr>
              <w:rPr>
                <w:rFonts w:ascii="Calibri" w:eastAsia="SimSun" w:hAnsi="Calibri"/>
                <w:color w:val="000000" w:themeColor="text1"/>
                <w:sz w:val="24"/>
                <w:szCs w:val="24"/>
              </w:rPr>
            </w:pPr>
            <w:r>
              <w:rPr>
                <w:rFonts w:ascii="Calibri" w:eastAsia="SimSun" w:hAnsi="Calibri" w:cs="Calibri"/>
                <w:b/>
                <w:bCs/>
                <w:i/>
                <w:iCs/>
                <w:color w:val="000000" w:themeColor="text1"/>
                <w:sz w:val="24"/>
                <w:szCs w:val="24"/>
              </w:rPr>
              <w:t xml:space="preserve">First major installment of the </w:t>
            </w:r>
            <w:r>
              <w:rPr>
                <w:rFonts w:ascii="Calibri" w:eastAsia="SimSun" w:hAnsi="Calibri" w:cs="Calibri"/>
                <w:b/>
                <w:bCs/>
                <w:i/>
                <w:iCs/>
                <w:color w:val="FF0000"/>
                <w:sz w:val="24"/>
                <w:szCs w:val="24"/>
              </w:rPr>
              <w:t>Course / Unit / Lesson Plan Assessment</w:t>
            </w:r>
            <w:r>
              <w:rPr>
                <w:rFonts w:ascii="Calibri" w:eastAsia="SimSun" w:hAnsi="Calibri" w:cs="Calibri"/>
                <w:b/>
                <w:bCs/>
                <w:i/>
                <w:iCs/>
                <w:color w:val="000000" w:themeColor="text1"/>
                <w:sz w:val="24"/>
                <w:szCs w:val="24"/>
              </w:rPr>
              <w:t xml:space="preserve"> is due, by email </w:t>
            </w:r>
            <w:r>
              <w:rPr>
                <w:rFonts w:ascii="Calibri" w:eastAsia="SimSun" w:hAnsi="Calibri" w:cs="Calibri"/>
                <w:b/>
                <w:bCs/>
                <w:i/>
                <w:iCs/>
                <w:color w:val="C00000"/>
                <w:sz w:val="24"/>
                <w:szCs w:val="24"/>
              </w:rPr>
              <w:t>&amp;</w:t>
            </w:r>
            <w:r>
              <w:rPr>
                <w:rFonts w:ascii="Calibri" w:eastAsia="SimSun" w:hAnsi="Calibri" w:cs="Calibri"/>
                <w:b/>
                <w:bCs/>
                <w:i/>
                <w:iCs/>
                <w:color w:val="000000" w:themeColor="text1"/>
                <w:sz w:val="24"/>
                <w:szCs w:val="24"/>
              </w:rPr>
              <w:t xml:space="preserve"> via D2L dropbox upload, to your </w:t>
            </w:r>
            <w:r>
              <w:rPr>
                <w:rFonts w:ascii="Calibri" w:eastAsia="SimSun" w:hAnsi="Calibri" w:cs="Calibri"/>
                <w:b/>
                <w:bCs/>
                <w:i/>
                <w:iCs/>
                <w:color w:val="000000" w:themeColor="text1"/>
                <w:sz w:val="24"/>
                <w:szCs w:val="24"/>
                <w:u w:val="single"/>
              </w:rPr>
              <w:t>primary</w:t>
            </w:r>
            <w:r>
              <w:rPr>
                <w:rFonts w:ascii="Calibri" w:eastAsia="SimSun" w:hAnsi="Calibri" w:cs="Calibri"/>
                <w:b/>
                <w:bCs/>
                <w:i/>
                <w:iCs/>
                <w:color w:val="000000" w:themeColor="text1"/>
                <w:sz w:val="24"/>
                <w:szCs w:val="24"/>
              </w:rPr>
              <w:t xml:space="preserve"> mentor.</w:t>
            </w:r>
          </w:p>
        </w:tc>
      </w:tr>
    </w:tbl>
    <w:p w14:paraId="317CCB8D" w14:textId="77777777" w:rsidR="00B831B9" w:rsidRDefault="00B831B9" w:rsidP="00B831B9"/>
    <w:p w14:paraId="1B999CB1" w14:textId="77777777" w:rsidR="00B831B9" w:rsidRDefault="00B831B9" w:rsidP="00B831B9">
      <w:pPr>
        <w:overflowPunct/>
        <w:autoSpaceDE/>
        <w:adjustRightInd/>
      </w:pPr>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89"/>
        <w:gridCol w:w="3033"/>
        <w:gridCol w:w="185"/>
        <w:gridCol w:w="4585"/>
        <w:gridCol w:w="185"/>
      </w:tblGrid>
      <w:tr w:rsidR="00B831B9" w14:paraId="46034E4C" w14:textId="77777777" w:rsidTr="007553D7">
        <w:tc>
          <w:tcPr>
            <w:tcW w:w="9540" w:type="dxa"/>
            <w:gridSpan w:val="6"/>
            <w:tcBorders>
              <w:top w:val="single" w:sz="4" w:space="0" w:color="auto"/>
              <w:left w:val="single" w:sz="4" w:space="0" w:color="auto"/>
              <w:bottom w:val="single" w:sz="4" w:space="0" w:color="auto"/>
              <w:right w:val="single" w:sz="4" w:space="0" w:color="auto"/>
            </w:tcBorders>
            <w:hideMark/>
          </w:tcPr>
          <w:p w14:paraId="6F1CFC2D" w14:textId="77777777" w:rsidR="00B831B9" w:rsidRDefault="00B831B9">
            <w:pPr>
              <w:jc w:val="center"/>
              <w:rPr>
                <w:rFonts w:ascii="Calibri" w:eastAsia="SimSun" w:hAnsi="Calibri"/>
                <w:b/>
                <w:bCs/>
                <w:i/>
                <w:iCs/>
                <w:color w:val="000000" w:themeColor="text1"/>
                <w:sz w:val="24"/>
                <w:szCs w:val="24"/>
              </w:rPr>
            </w:pPr>
            <w:r>
              <w:rPr>
                <w:rFonts w:ascii="Calibri" w:eastAsia="SimSun" w:hAnsi="Calibri"/>
                <w:b/>
                <w:bCs/>
                <w:color w:val="000000" w:themeColor="text1"/>
                <w:sz w:val="24"/>
                <w:szCs w:val="24"/>
              </w:rPr>
              <w:lastRenderedPageBreak/>
              <w:t>Focus Weeks 5-10: Planning for Student Learning in Your English Classroom</w:t>
            </w:r>
          </w:p>
        </w:tc>
      </w:tr>
      <w:tr w:rsidR="00B831B9" w14:paraId="3C91E044" w14:textId="77777777" w:rsidTr="007553D7">
        <w:trPr>
          <w:trHeight w:val="3923"/>
        </w:trPr>
        <w:tc>
          <w:tcPr>
            <w:tcW w:w="1463" w:type="dxa"/>
            <w:vMerge w:val="restart"/>
            <w:tcBorders>
              <w:top w:val="single" w:sz="4" w:space="0" w:color="auto"/>
              <w:left w:val="single" w:sz="4" w:space="0" w:color="auto"/>
              <w:bottom w:val="single" w:sz="4" w:space="0" w:color="auto"/>
              <w:right w:val="single" w:sz="4" w:space="0" w:color="auto"/>
            </w:tcBorders>
          </w:tcPr>
          <w:p w14:paraId="07DF8E82" w14:textId="77777777" w:rsidR="00B831B9" w:rsidRDefault="00B831B9">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266ABCFD"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2nd</w:t>
            </w:r>
            <w:r>
              <w:rPr>
                <w:rFonts w:ascii="Calibri" w:eastAsia="SimSun" w:hAnsi="Calibri" w:cs="Calibri"/>
                <w:color w:val="000000" w:themeColor="text1"/>
                <w:sz w:val="24"/>
                <w:szCs w:val="24"/>
              </w:rPr>
              <w:t xml:space="preserve">, </w:t>
            </w:r>
          </w:p>
          <w:p w14:paraId="67E0EC62"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3AD94777"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C976E3B"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Wednesday, October 3rd, </w:t>
            </w:r>
          </w:p>
          <w:p w14:paraId="186CAAA6" w14:textId="77777777" w:rsidR="00B831B9" w:rsidRDefault="00B831B9">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1BDB5449" w14:textId="77777777" w:rsidR="00B831B9" w:rsidRDefault="00B831B9">
            <w:pPr>
              <w:jc w:val="center"/>
              <w:rPr>
                <w:rFonts w:ascii="Calibri" w:eastAsia="SimSun" w:hAnsi="Calibri" w:cs="Calibri"/>
                <w:color w:val="000000" w:themeColor="text1"/>
                <w:sz w:val="24"/>
                <w:szCs w:val="24"/>
              </w:rPr>
            </w:pPr>
          </w:p>
          <w:p w14:paraId="483D2DEA"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6E174917" w14:textId="77777777" w:rsidR="00B831B9" w:rsidRDefault="00B831B9">
            <w:pPr>
              <w:jc w:val="center"/>
              <w:rPr>
                <w:rFonts w:ascii="Calibri" w:eastAsia="SimSun" w:hAnsi="Calibri" w:cs="Calibri"/>
                <w:b/>
                <w:bCs/>
                <w:color w:val="000000" w:themeColor="text1"/>
                <w:sz w:val="24"/>
                <w:szCs w:val="24"/>
              </w:rPr>
            </w:pPr>
            <w:r>
              <w:rPr>
                <w:rFonts w:ascii="Calibri" w:eastAsia="SimSun" w:hAnsi="Calibri" w:cs="Calibri"/>
                <w:b/>
                <w:bCs/>
                <w:color w:val="000000" w:themeColor="text1"/>
                <w:sz w:val="24"/>
                <w:szCs w:val="24"/>
              </w:rPr>
              <w:t>323 CCC;</w:t>
            </w:r>
          </w:p>
          <w:p w14:paraId="0E5BE474" w14:textId="1F623D5C" w:rsidR="00B831B9" w:rsidRDefault="00B831B9">
            <w:pPr>
              <w:jc w:val="center"/>
              <w:rPr>
                <w:rFonts w:ascii="Calibri" w:eastAsia="SimSun" w:hAnsi="Calibri"/>
                <w:color w:val="000000" w:themeColor="text1"/>
                <w:sz w:val="24"/>
                <w:szCs w:val="24"/>
              </w:rPr>
            </w:pPr>
            <w:r>
              <w:rPr>
                <w:rFonts w:ascii="Calibri" w:eastAsia="SimSun" w:hAnsi="Calibri" w:cs="Calibri"/>
                <w:color w:val="000000" w:themeColor="text1"/>
                <w:sz w:val="24"/>
                <w:szCs w:val="24"/>
              </w:rPr>
              <w:t>we will also use CCC 32</w:t>
            </w:r>
            <w:r w:rsidR="00AD565A">
              <w:rPr>
                <w:rFonts w:ascii="Calibri" w:eastAsia="SimSun" w:hAnsi="Calibri" w:cs="Calibri"/>
                <w:color w:val="000000" w:themeColor="text1"/>
                <w:sz w:val="24"/>
                <w:szCs w:val="24"/>
              </w:rPr>
              <w:t>0</w:t>
            </w:r>
          </w:p>
        </w:tc>
        <w:tc>
          <w:tcPr>
            <w:tcW w:w="3307" w:type="dxa"/>
            <w:gridSpan w:val="3"/>
            <w:tcBorders>
              <w:top w:val="single" w:sz="4" w:space="0" w:color="auto"/>
              <w:left w:val="single" w:sz="4" w:space="0" w:color="auto"/>
              <w:bottom w:val="single" w:sz="4" w:space="0" w:color="auto"/>
              <w:right w:val="single" w:sz="4" w:space="0" w:color="auto"/>
            </w:tcBorders>
          </w:tcPr>
          <w:p w14:paraId="7657FB99"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Introduction to Curriculum Design and to Course/Unit/Lesson Plan Activity.  These days will be joint classes combining English 355 and 356.  </w:t>
            </w:r>
          </w:p>
          <w:p w14:paraId="285C0509"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6D39E5D6" w14:textId="77777777" w:rsidR="00B831B9" w:rsidRDefault="00B831B9">
            <w:pPr>
              <w:tabs>
                <w:tab w:val="left" w:pos="2160"/>
              </w:tabs>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3, “How to Teach So Students Will Learn, Use, </w:t>
            </w:r>
            <w:proofErr w:type="gramStart"/>
            <w:r>
              <w:rPr>
                <w:rFonts w:ascii="Calibri" w:eastAsia="SimSun" w:hAnsi="Calibri"/>
                <w:color w:val="000000" w:themeColor="text1"/>
                <w:sz w:val="24"/>
                <w:szCs w:val="24"/>
              </w:rPr>
              <w:t>Remember</w:t>
            </w:r>
            <w:proofErr w:type="gramEnd"/>
            <w:r>
              <w:rPr>
                <w:rFonts w:ascii="Calibri" w:eastAsia="SimSun" w:hAnsi="Calibri"/>
                <w:color w:val="000000" w:themeColor="text1"/>
                <w:sz w:val="24"/>
                <w:szCs w:val="24"/>
              </w:rPr>
              <w:t>—and Enjoy,” pp. 41-64</w:t>
            </w:r>
          </w:p>
          <w:p w14:paraId="61332C17" w14:textId="77777777" w:rsidR="00B831B9" w:rsidRDefault="00B831B9">
            <w:pPr>
              <w:tabs>
                <w:tab w:val="left" w:pos="2160"/>
              </w:tabs>
              <w:rPr>
                <w:rFonts w:ascii="Calibri" w:eastAsia="SimSun" w:hAnsi="Calibri"/>
                <w:color w:val="000000"/>
                <w:sz w:val="24"/>
                <w:szCs w:val="24"/>
              </w:rPr>
            </w:pPr>
          </w:p>
          <w:p w14:paraId="032F572F"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“Theories of Literature Instruction and Curriculum Goals,” pp. 41-45</w:t>
            </w:r>
          </w:p>
          <w:p w14:paraId="4A305DF8" w14:textId="77777777" w:rsidR="00B831B9" w:rsidRDefault="00B831B9">
            <w:pPr>
              <w:rPr>
                <w:rFonts w:ascii="Calibri" w:eastAsia="SimSun" w:hAnsi="Calibri"/>
                <w:sz w:val="24"/>
                <w:szCs w:val="24"/>
              </w:rPr>
            </w:pPr>
          </w:p>
        </w:tc>
      </w:tr>
      <w:tr w:rsidR="00B831B9" w14:paraId="5CCE0245" w14:textId="77777777" w:rsidTr="007553D7">
        <w:trPr>
          <w:trHeight w:val="3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57422"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055179D"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bCs/>
                <w:color w:val="000000" w:themeColor="text1"/>
                <w:sz w:val="24"/>
                <w:szCs w:val="24"/>
              </w:rPr>
              <w:t>bring</w:t>
            </w:r>
            <w:r>
              <w:rPr>
                <w:rFonts w:ascii="Calibri" w:eastAsia="SimSun" w:hAnsi="Calibri"/>
                <w:color w:val="000000" w:themeColor="text1"/>
                <w:sz w:val="24"/>
                <w:szCs w:val="24"/>
              </w:rPr>
              <w:t xml:space="preserve"> some things with you: (1) at least one collection of poems with a number of nature or </w:t>
            </w:r>
            <w:r>
              <w:rPr>
                <w:rFonts w:ascii="Calibri" w:eastAsia="SimSun" w:hAnsi="Calibri"/>
                <w:b/>
                <w:bCs/>
                <w:color w:val="000000" w:themeColor="text1"/>
                <w:sz w:val="24"/>
                <w:szCs w:val="24"/>
              </w:rPr>
              <w:t>environmental</w:t>
            </w:r>
            <w:r>
              <w:rPr>
                <w:rFonts w:ascii="Calibri" w:eastAsia="SimSun" w:hAnsi="Calibri"/>
                <w:color w:val="000000" w:themeColor="text1"/>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1B77C505"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Also, (5) </w:t>
            </w:r>
            <w:r>
              <w:rPr>
                <w:rFonts w:ascii="Calibri" w:eastAsia="SimSun" w:hAnsi="Calibri"/>
                <w:b/>
                <w:bCs/>
                <w:color w:val="000000" w:themeColor="text1"/>
                <w:sz w:val="24"/>
                <w:szCs w:val="24"/>
              </w:rPr>
              <w:t>post to our 356 D2L site</w:t>
            </w:r>
            <w:r>
              <w:rPr>
                <w:rFonts w:ascii="Calibri" w:eastAsia="SimSun" w:hAnsi="Calibri"/>
                <w:color w:val="000000" w:themeColor="text1"/>
                <w:sz w:val="24"/>
                <w:szCs w:val="24"/>
              </w:rPr>
              <w:t xml:space="preserve"> one activity which you might use to teach either literature or writing for this unit.</w:t>
            </w:r>
          </w:p>
        </w:tc>
      </w:tr>
      <w:tr w:rsidR="00B831B9" w14:paraId="14F7F8A9"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6639E66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6</w:t>
            </w:r>
          </w:p>
          <w:p w14:paraId="56491FB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10</w:t>
            </w:r>
          </w:p>
        </w:tc>
        <w:tc>
          <w:tcPr>
            <w:tcW w:w="3307" w:type="dxa"/>
            <w:gridSpan w:val="3"/>
            <w:tcBorders>
              <w:top w:val="single" w:sz="4" w:space="0" w:color="auto"/>
              <w:left w:val="single" w:sz="4" w:space="0" w:color="auto"/>
              <w:bottom w:val="single" w:sz="4" w:space="0" w:color="auto"/>
              <w:right w:val="single" w:sz="4" w:space="0" w:color="auto"/>
            </w:tcBorders>
          </w:tcPr>
          <w:p w14:paraId="4E52739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do you talk with a class about literature?  </w:t>
            </w:r>
          </w:p>
          <w:p w14:paraId="4C2945F7" w14:textId="77777777" w:rsidR="00B831B9" w:rsidRDefault="00B831B9">
            <w:pPr>
              <w:rPr>
                <w:rFonts w:ascii="Calibri" w:eastAsia="SimSun" w:hAnsi="Calibri"/>
                <w:color w:val="000000"/>
                <w:sz w:val="24"/>
                <w:szCs w:val="24"/>
              </w:rPr>
            </w:pPr>
          </w:p>
          <w:p w14:paraId="666DF3F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analyze and evaluate discussion strategies, structures, and techniques, including how to determine what discussion strategy to use for what goal.</w:t>
            </w:r>
          </w:p>
          <w:p w14:paraId="23351F67" w14:textId="77777777" w:rsidR="00B831B9" w:rsidRDefault="00B831B9">
            <w:pPr>
              <w:rPr>
                <w:rFonts w:ascii="Calibri" w:eastAsia="SimSun" w:hAnsi="Calibri"/>
                <w:color w:val="000000"/>
                <w:sz w:val="24"/>
                <w:szCs w:val="24"/>
              </w:rPr>
            </w:pPr>
          </w:p>
          <w:p w14:paraId="48026FA2"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2081830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4, “Choice,” pp. 49-71.</w:t>
            </w:r>
          </w:p>
          <w:p w14:paraId="238D6476" w14:textId="77777777" w:rsidR="00B831B9" w:rsidRDefault="00B831B9">
            <w:pPr>
              <w:rPr>
                <w:rFonts w:ascii="Calibri" w:eastAsia="SimSun" w:hAnsi="Calibri"/>
                <w:b/>
                <w:bCs/>
                <w:color w:val="000000" w:themeColor="text1"/>
                <w:sz w:val="24"/>
                <w:szCs w:val="24"/>
              </w:rPr>
            </w:pPr>
          </w:p>
          <w:p w14:paraId="0253DB70" w14:textId="77777777" w:rsidR="00B831B9" w:rsidRDefault="00B831B9">
            <w:pPr>
              <w:rPr>
                <w:rFonts w:ascii="Calibri" w:eastAsia="SimSun" w:hAnsi="Calibri"/>
                <w:b/>
                <w:bCs/>
                <w:color w:val="000000" w:themeColor="text1"/>
                <w:sz w:val="24"/>
                <w:szCs w:val="24"/>
              </w:rPr>
            </w:pPr>
            <w:r>
              <w:rPr>
                <w:rFonts w:ascii="Calibri" w:eastAsia="SimSun" w:hAnsi="Calibri"/>
                <w:b/>
                <w:bCs/>
                <w:color w:val="000000" w:themeColor="text1"/>
                <w:sz w:val="24"/>
                <w:szCs w:val="24"/>
              </w:rPr>
              <w:t xml:space="preserve">Choose 1: </w:t>
            </w:r>
          </w:p>
          <w:p w14:paraId="6615FF9F"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Beach et al., Chapter 11, “Leading Discussions of Literature,” pp 184-201.</w:t>
            </w:r>
          </w:p>
          <w:p w14:paraId="74FC6FD8"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“Discussion,” pp. 217-236.</w:t>
            </w:r>
          </w:p>
          <w:p w14:paraId="135BB6B2" w14:textId="77777777" w:rsidR="00B831B9" w:rsidRDefault="00B831B9">
            <w:pPr>
              <w:rPr>
                <w:rFonts w:ascii="Calibri" w:eastAsia="SimSun" w:hAnsi="Calibri"/>
                <w:color w:val="000000"/>
                <w:sz w:val="24"/>
                <w:szCs w:val="24"/>
              </w:rPr>
            </w:pPr>
          </w:p>
          <w:p w14:paraId="407C7CA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w:t>
            </w:r>
          </w:p>
          <w:p w14:paraId="02C67F57" w14:textId="77777777" w:rsidR="00B831B9" w:rsidRDefault="00B831B9">
            <w:pPr>
              <w:rPr>
                <w:rFonts w:ascii="Calibri" w:eastAsia="SimSun" w:hAnsi="Calibri"/>
                <w:color w:val="000000"/>
                <w:sz w:val="24"/>
                <w:szCs w:val="24"/>
              </w:rPr>
            </w:pPr>
          </w:p>
          <w:p w14:paraId="140FE55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Cult of Pedagogy Article.</w:t>
            </w:r>
          </w:p>
          <w:p w14:paraId="40DD8E40" w14:textId="77777777" w:rsidR="00B831B9" w:rsidRDefault="00B831B9">
            <w:pPr>
              <w:rPr>
                <w:rFonts w:ascii="Calibri" w:eastAsia="SimSun" w:hAnsi="Calibri"/>
                <w:color w:val="000000"/>
                <w:sz w:val="24"/>
                <w:szCs w:val="24"/>
              </w:rPr>
            </w:pPr>
          </w:p>
          <w:p w14:paraId="0EA709B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1/5 of literature circle text.</w:t>
            </w:r>
          </w:p>
          <w:p w14:paraId="392C6A80" w14:textId="77777777" w:rsidR="00B831B9" w:rsidRDefault="00B831B9">
            <w:pPr>
              <w:rPr>
                <w:rFonts w:ascii="Calibri" w:eastAsia="SimSun" w:hAnsi="Calibri"/>
                <w:color w:val="000000"/>
                <w:sz w:val="24"/>
                <w:szCs w:val="24"/>
              </w:rPr>
            </w:pPr>
          </w:p>
          <w:p w14:paraId="77FE931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7C5E4E25" w14:textId="77777777" w:rsidR="00B831B9" w:rsidRDefault="00B831B9" w:rsidP="00AC5C25">
            <w:pPr>
              <w:pStyle w:val="ListParagraph"/>
              <w:numPr>
                <w:ilvl w:val="0"/>
                <w:numId w:val="103"/>
              </w:numPr>
              <w:textAlignment w:val="auto"/>
              <w:rPr>
                <w:rFonts w:ascii="Calibri" w:eastAsia="SimSun" w:hAnsi="Calibri"/>
                <w:color w:val="000000" w:themeColor="text1"/>
              </w:rPr>
            </w:pPr>
            <w:r>
              <w:rPr>
                <w:rFonts w:ascii="Calibri" w:eastAsia="SimSun" w:hAnsi="Calibri"/>
                <w:color w:val="000000" w:themeColor="text1"/>
              </w:rPr>
              <w:t>Beach et al. Chapter 9, “Multiple Perspectives to Engage Students in Literature,”  pp 151-162,</w:t>
            </w:r>
          </w:p>
          <w:p w14:paraId="48E8CB77" w14:textId="77777777" w:rsidR="00B831B9" w:rsidRDefault="00B831B9" w:rsidP="00AC5C25">
            <w:pPr>
              <w:pStyle w:val="ListParagraph"/>
              <w:numPr>
                <w:ilvl w:val="0"/>
                <w:numId w:val="103"/>
              </w:numPr>
              <w:textAlignment w:val="auto"/>
              <w:rPr>
                <w:rFonts w:ascii="Calibri" w:eastAsia="SimSun" w:hAnsi="Calibri"/>
                <w:color w:val="000000" w:themeColor="text1"/>
                <w:sz w:val="24"/>
                <w:szCs w:val="24"/>
              </w:rPr>
            </w:pPr>
            <w:r>
              <w:rPr>
                <w:rFonts w:ascii="Calibri" w:eastAsia="SimSun" w:hAnsi="Calibri"/>
                <w:color w:val="000000" w:themeColor="text1"/>
              </w:rPr>
              <w:t>Burke, Chapter 6, “Speaking and Listening,” pp. 203</w:t>
            </w:r>
            <w:r>
              <w:rPr>
                <w:rFonts w:ascii="Calibri" w:eastAsia="SimSun" w:hAnsi="Calibri"/>
                <w:color w:val="000000" w:themeColor="text1"/>
                <w:sz w:val="24"/>
                <w:szCs w:val="24"/>
              </w:rPr>
              <w:t>-255</w:t>
            </w:r>
          </w:p>
          <w:p w14:paraId="25D26EF8" w14:textId="77777777" w:rsidR="00B831B9" w:rsidRDefault="00B831B9">
            <w:pPr>
              <w:pStyle w:val="ListParagraph"/>
              <w:ind w:left="0"/>
              <w:rPr>
                <w:rFonts w:ascii="Calibri" w:eastAsia="SimSun" w:hAnsi="Calibri"/>
                <w:color w:val="000000" w:themeColor="text1"/>
                <w:sz w:val="24"/>
                <w:szCs w:val="24"/>
              </w:rPr>
            </w:pPr>
          </w:p>
        </w:tc>
      </w:tr>
      <w:tr w:rsidR="00B831B9" w14:paraId="763381D1"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80B39B3"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31B13463" w14:textId="77777777" w:rsidR="00B831B9" w:rsidRDefault="00B831B9">
            <w:pPr>
              <w:rPr>
                <w:rFonts w:ascii="Calibri" w:eastAsia="SimSun" w:hAnsi="Calibri" w:cs="Calibri"/>
                <w:b/>
                <w:bCs/>
                <w:i/>
                <w:iCs/>
                <w:color w:val="000000" w:themeColor="text1"/>
                <w:sz w:val="24"/>
                <w:szCs w:val="24"/>
              </w:rPr>
            </w:pPr>
            <w:r>
              <w:rPr>
                <w:rFonts w:ascii="Calibri" w:eastAsia="SimSun" w:hAnsi="Calibri" w:cs="Calibri"/>
                <w:b/>
                <w:bCs/>
                <w:i/>
                <w:iCs/>
                <w:color w:val="000000" w:themeColor="text1"/>
                <w:sz w:val="24"/>
                <w:szCs w:val="24"/>
              </w:rPr>
              <w:t xml:space="preserve">Second major installment of the </w:t>
            </w:r>
            <w:r>
              <w:rPr>
                <w:rFonts w:ascii="Calibri" w:eastAsia="SimSun" w:hAnsi="Calibri" w:cs="Calibri"/>
                <w:b/>
                <w:bCs/>
                <w:i/>
                <w:iCs/>
                <w:color w:val="FF0000"/>
                <w:sz w:val="24"/>
                <w:szCs w:val="24"/>
              </w:rPr>
              <w:t>CULPA</w:t>
            </w:r>
            <w:r>
              <w:rPr>
                <w:rFonts w:ascii="Calibri" w:eastAsia="SimSun" w:hAnsi="Calibri" w:cs="Calibri"/>
                <w:b/>
                <w:bCs/>
                <w:i/>
                <w:iCs/>
                <w:color w:val="000000" w:themeColor="text1"/>
                <w:sz w:val="24"/>
                <w:szCs w:val="24"/>
              </w:rPr>
              <w:t xml:space="preserve"> is due, by email &amp; via D2L dropbox upload, to your primary mentor</w:t>
            </w:r>
          </w:p>
        </w:tc>
      </w:tr>
      <w:tr w:rsidR="00B831B9" w14:paraId="42F77505"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3108368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7</w:t>
            </w:r>
          </w:p>
          <w:p w14:paraId="23216A0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17</w:t>
            </w:r>
          </w:p>
        </w:tc>
        <w:tc>
          <w:tcPr>
            <w:tcW w:w="3307" w:type="dxa"/>
            <w:gridSpan w:val="3"/>
            <w:tcBorders>
              <w:top w:val="single" w:sz="4" w:space="0" w:color="auto"/>
              <w:left w:val="single" w:sz="4" w:space="0" w:color="auto"/>
              <w:bottom w:val="single" w:sz="4" w:space="0" w:color="auto"/>
              <w:right w:val="single" w:sz="4" w:space="0" w:color="auto"/>
            </w:tcBorders>
          </w:tcPr>
          <w:p w14:paraId="53EC9DB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writing, art, and graphics to help students make sense of literature and respond to it?</w:t>
            </w:r>
          </w:p>
          <w:p w14:paraId="376AC71A" w14:textId="77777777" w:rsidR="00B831B9" w:rsidRDefault="00B831B9">
            <w:pPr>
              <w:rPr>
                <w:rFonts w:ascii="Calibri" w:eastAsia="SimSun" w:hAnsi="Calibri"/>
                <w:color w:val="000000"/>
                <w:sz w:val="24"/>
                <w:szCs w:val="24"/>
              </w:rPr>
            </w:pPr>
          </w:p>
          <w:p w14:paraId="1664F994" w14:textId="77777777" w:rsidR="00B831B9" w:rsidRDefault="00B831B9">
            <w:pPr>
              <w:rPr>
                <w:rFonts w:ascii="Calibri" w:eastAsia="SimSun" w:hAnsi="Calibri"/>
                <w:color w:val="000000" w:themeColor="text1"/>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3AC76108"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DE2479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5, “Collaboration,” pp. 72-94.</w:t>
            </w:r>
          </w:p>
          <w:p w14:paraId="3CE099CF" w14:textId="77777777" w:rsidR="00B831B9" w:rsidRDefault="00B831B9">
            <w:pPr>
              <w:rPr>
                <w:rFonts w:ascii="Calibri" w:eastAsia="SimSun" w:hAnsi="Calibri"/>
                <w:color w:val="000000"/>
                <w:sz w:val="24"/>
                <w:szCs w:val="24"/>
              </w:rPr>
            </w:pPr>
          </w:p>
          <w:p w14:paraId="0F79780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12, “Writing about Literature,” pp. 202-220.</w:t>
            </w:r>
          </w:p>
          <w:p w14:paraId="41FDCE73" w14:textId="77777777" w:rsidR="00B831B9" w:rsidRDefault="00B831B9">
            <w:pPr>
              <w:rPr>
                <w:rFonts w:ascii="Calibri" w:eastAsia="SimSun" w:hAnsi="Calibri"/>
                <w:b/>
                <w:bCs/>
                <w:color w:val="000000" w:themeColor="text1"/>
                <w:sz w:val="24"/>
                <w:szCs w:val="24"/>
              </w:rPr>
            </w:pPr>
          </w:p>
          <w:p w14:paraId="40E5F6E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on D2L.</w:t>
            </w:r>
          </w:p>
          <w:p w14:paraId="513EEA8B" w14:textId="77777777" w:rsidR="00B831B9" w:rsidRDefault="00B831B9">
            <w:pPr>
              <w:rPr>
                <w:rFonts w:ascii="Calibri" w:eastAsia="SimSun" w:hAnsi="Calibri"/>
                <w:color w:val="000000"/>
                <w:sz w:val="24"/>
                <w:szCs w:val="24"/>
              </w:rPr>
            </w:pPr>
          </w:p>
          <w:p w14:paraId="75B8A76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1/5 of literature circle text.</w:t>
            </w:r>
          </w:p>
          <w:p w14:paraId="47FB944E" w14:textId="77777777" w:rsidR="00B831B9" w:rsidRDefault="00B831B9">
            <w:pPr>
              <w:rPr>
                <w:rFonts w:ascii="Calibri" w:eastAsia="SimSun" w:hAnsi="Calibri"/>
                <w:b/>
                <w:i/>
                <w:color w:val="000000"/>
                <w:sz w:val="24"/>
                <w:szCs w:val="24"/>
              </w:rPr>
            </w:pPr>
          </w:p>
          <w:p w14:paraId="1975457C"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Midterm compilation of electronic reader’s notebook is due anytime this week.</w:t>
            </w:r>
          </w:p>
        </w:tc>
      </w:tr>
      <w:tr w:rsidR="00B831B9" w14:paraId="2ECBA5A2"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2A512BE4"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070D92F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Part 1 of 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w:t>
            </w:r>
            <w:r>
              <w:rPr>
                <w:rFonts w:ascii="Calibri" w:eastAsia="SimSun" w:hAnsi="Calibri" w:cs="Calibri"/>
                <w:b/>
                <w:bCs/>
                <w:i/>
                <w:iCs/>
                <w:color w:val="000000" w:themeColor="text1"/>
                <w:sz w:val="24"/>
                <w:szCs w:val="24"/>
              </w:rPr>
              <w:t>by email &amp; via D2L dropbox upload</w:t>
            </w:r>
            <w:r>
              <w:rPr>
                <w:rFonts w:ascii="Calibri" w:eastAsia="SimSun" w:hAnsi="Calibri"/>
                <w:b/>
                <w:bCs/>
                <w:i/>
                <w:iCs/>
                <w:color w:val="000000" w:themeColor="text1"/>
                <w:sz w:val="24"/>
                <w:szCs w:val="24"/>
              </w:rPr>
              <w:t>, to your primary mentor</w:t>
            </w:r>
          </w:p>
        </w:tc>
      </w:tr>
      <w:tr w:rsidR="00B831B9" w14:paraId="18AF1357"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559E0F8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8</w:t>
            </w:r>
          </w:p>
          <w:p w14:paraId="2BC628B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24</w:t>
            </w:r>
          </w:p>
        </w:tc>
        <w:tc>
          <w:tcPr>
            <w:tcW w:w="3307" w:type="dxa"/>
            <w:gridSpan w:val="3"/>
            <w:tcBorders>
              <w:top w:val="single" w:sz="4" w:space="0" w:color="auto"/>
              <w:left w:val="single" w:sz="4" w:space="0" w:color="auto"/>
              <w:bottom w:val="single" w:sz="4" w:space="0" w:color="auto"/>
              <w:right w:val="single" w:sz="4" w:space="0" w:color="auto"/>
            </w:tcBorders>
          </w:tcPr>
          <w:p w14:paraId="6C151F0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can you use drama, dramatic activities, and games to teach literature? </w:t>
            </w:r>
          </w:p>
          <w:p w14:paraId="0153C62E" w14:textId="77777777" w:rsidR="00B831B9" w:rsidRDefault="00B831B9">
            <w:pPr>
              <w:rPr>
                <w:rFonts w:ascii="Calibri" w:eastAsia="SimSun" w:hAnsi="Calibri"/>
                <w:color w:val="000000"/>
                <w:sz w:val="24"/>
                <w:szCs w:val="24"/>
              </w:rPr>
            </w:pPr>
          </w:p>
          <w:p w14:paraId="05E691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Last year on this day, we all laughed so hard we couldn’t stop.</w:t>
            </w:r>
          </w:p>
          <w:p w14:paraId="796B9D73"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084437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i/>
                <w:iCs/>
                <w:color w:val="000000" w:themeColor="text1"/>
                <w:sz w:val="24"/>
                <w:szCs w:val="24"/>
              </w:rPr>
              <w:t xml:space="preserve"> Clock Watchers, </w:t>
            </w:r>
            <w:r>
              <w:rPr>
                <w:rFonts w:ascii="Calibri" w:eastAsia="SimSun" w:hAnsi="Calibri"/>
                <w:color w:val="000000" w:themeColor="text1"/>
                <w:sz w:val="24"/>
                <w:szCs w:val="24"/>
              </w:rPr>
              <w:t>Chapter 6, “Challenge,” pp. 95-106.</w:t>
            </w:r>
          </w:p>
          <w:p w14:paraId="5D1C079D" w14:textId="77777777" w:rsidR="00B831B9" w:rsidRDefault="00B831B9">
            <w:pPr>
              <w:rPr>
                <w:rFonts w:ascii="Calibri" w:eastAsia="SimSun" w:hAnsi="Calibri"/>
                <w:color w:val="000000"/>
                <w:sz w:val="24"/>
                <w:szCs w:val="24"/>
              </w:rPr>
            </w:pPr>
          </w:p>
          <w:p w14:paraId="175CE96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10, “Using Drama Strategies to Foster Interpretation: How Do I Get My Students to Participate in Textual Worlds?”, pp 163-183.</w:t>
            </w:r>
          </w:p>
          <w:p w14:paraId="6272E650" w14:textId="77777777" w:rsidR="00B831B9" w:rsidRDefault="00B831B9">
            <w:pPr>
              <w:rPr>
                <w:rFonts w:ascii="Calibri" w:eastAsia="SimSun" w:hAnsi="Calibri"/>
                <w:color w:val="000000"/>
                <w:sz w:val="24"/>
                <w:szCs w:val="24"/>
              </w:rPr>
            </w:pPr>
          </w:p>
          <w:p w14:paraId="6CFA795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in D2L.</w:t>
            </w:r>
          </w:p>
          <w:p w14:paraId="600E8048" w14:textId="77777777" w:rsidR="00B831B9" w:rsidRDefault="00B831B9">
            <w:pPr>
              <w:rPr>
                <w:rFonts w:ascii="Calibri" w:eastAsia="SimSun" w:hAnsi="Calibri"/>
                <w:color w:val="000000"/>
                <w:sz w:val="24"/>
                <w:szCs w:val="24"/>
              </w:rPr>
            </w:pPr>
          </w:p>
          <w:p w14:paraId="275C3D79" w14:textId="77777777" w:rsidR="00B831B9" w:rsidRDefault="00B831B9">
            <w:pPr>
              <w:rPr>
                <w:rFonts w:ascii="Calibri" w:eastAsia="SimSun" w:hAnsi="Calibri"/>
                <w:b/>
                <w:bCs/>
                <w:i/>
                <w:iCs/>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third 1/5 of literature circle text.</w:t>
            </w:r>
          </w:p>
        </w:tc>
      </w:tr>
      <w:tr w:rsidR="00B831B9" w14:paraId="401BF0AA"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F85B5EB"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tcPr>
          <w:p w14:paraId="17A0AC8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(including Part 1 and Part 2) is due, </w:t>
            </w:r>
            <w:r>
              <w:rPr>
                <w:rFonts w:ascii="Calibri" w:eastAsia="SimSun" w:hAnsi="Calibri" w:cs="Calibri"/>
                <w:b/>
                <w:bCs/>
                <w:i/>
                <w:iCs/>
                <w:color w:val="000000" w:themeColor="text1"/>
                <w:sz w:val="24"/>
                <w:szCs w:val="24"/>
              </w:rPr>
              <w:t>by email &amp; via D2L dropbox upload, to yo</w:t>
            </w:r>
            <w:r>
              <w:rPr>
                <w:rFonts w:ascii="Calibri" w:eastAsia="SimSun" w:hAnsi="Calibri"/>
                <w:b/>
                <w:bCs/>
                <w:i/>
                <w:iCs/>
                <w:color w:val="000000" w:themeColor="text1"/>
                <w:sz w:val="24"/>
                <w:szCs w:val="24"/>
              </w:rPr>
              <w:t>ur primary mentor</w:t>
            </w:r>
          </w:p>
          <w:p w14:paraId="0A075458" w14:textId="77777777" w:rsidR="00B831B9" w:rsidRDefault="00B831B9">
            <w:pPr>
              <w:tabs>
                <w:tab w:val="left" w:pos="2160"/>
              </w:tabs>
              <w:rPr>
                <w:rFonts w:ascii="Calibri" w:hAnsi="Calibri" w:cs="Calibri"/>
                <w:b/>
                <w:color w:val="000000" w:themeColor="text1"/>
                <w:sz w:val="12"/>
                <w:szCs w:val="12"/>
              </w:rPr>
            </w:pPr>
          </w:p>
          <w:p w14:paraId="563B6845"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highlight w:val="yellow"/>
              </w:rPr>
              <w:t>Note: Installment 4 is the most time intensive</w:t>
            </w:r>
            <w:r>
              <w:rPr>
                <w:rFonts w:ascii="Calibri" w:eastAsia="SimSun" w:hAnsi="Calibri"/>
                <w:b/>
                <w:bCs/>
                <w:i/>
                <w:iCs/>
                <w:color w:val="000000" w:themeColor="text1"/>
                <w:sz w:val="24"/>
                <w:szCs w:val="24"/>
              </w:rPr>
              <w:t xml:space="preserve"> </w:t>
            </w:r>
          </w:p>
        </w:tc>
      </w:tr>
      <w:tr w:rsidR="00B831B9" w14:paraId="460B235E" w14:textId="77777777" w:rsidTr="007553D7">
        <w:tc>
          <w:tcPr>
            <w:tcW w:w="1463" w:type="dxa"/>
            <w:vMerge w:val="restart"/>
            <w:tcBorders>
              <w:top w:val="single" w:sz="4" w:space="0" w:color="auto"/>
              <w:left w:val="single" w:sz="4" w:space="0" w:color="auto"/>
              <w:bottom w:val="single" w:sz="4" w:space="0" w:color="auto"/>
              <w:right w:val="single" w:sz="4" w:space="0" w:color="auto"/>
            </w:tcBorders>
            <w:hideMark/>
          </w:tcPr>
          <w:p w14:paraId="0AEC7C2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9</w:t>
            </w:r>
          </w:p>
          <w:p w14:paraId="2D64C30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31</w:t>
            </w:r>
          </w:p>
        </w:tc>
        <w:tc>
          <w:tcPr>
            <w:tcW w:w="3307" w:type="dxa"/>
            <w:gridSpan w:val="3"/>
            <w:tcBorders>
              <w:top w:val="single" w:sz="4" w:space="0" w:color="auto"/>
              <w:left w:val="single" w:sz="4" w:space="0" w:color="auto"/>
              <w:bottom w:val="single" w:sz="4" w:space="0" w:color="auto"/>
              <w:right w:val="single" w:sz="4" w:space="0" w:color="auto"/>
            </w:tcBorders>
          </w:tcPr>
          <w:p w14:paraId="0D9BE1D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use student conferences and 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 xml:space="preserve"> to support and engage students as readers?</w:t>
            </w:r>
          </w:p>
          <w:p w14:paraId="30335184" w14:textId="77777777" w:rsidR="00B831B9" w:rsidRDefault="00B831B9">
            <w:pPr>
              <w:rPr>
                <w:rFonts w:ascii="Calibri" w:eastAsia="SimSun" w:hAnsi="Calibri"/>
                <w:color w:val="000000"/>
                <w:sz w:val="24"/>
                <w:szCs w:val="24"/>
              </w:rPr>
            </w:pPr>
          </w:p>
          <w:p w14:paraId="3BCB041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model reading aloud and doing student conferences.  That was kind of in the essential question.</w:t>
            </w:r>
          </w:p>
          <w:p w14:paraId="766845E9" w14:textId="77777777" w:rsidR="00B831B9" w:rsidRDefault="00B831B9">
            <w:pPr>
              <w:rPr>
                <w:rFonts w:ascii="Calibri" w:eastAsia="SimSun" w:hAnsi="Calibri"/>
                <w: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194EE2E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7, “Celebration,” pp. 107-122.</w:t>
            </w:r>
          </w:p>
          <w:p w14:paraId="026350B9" w14:textId="77777777" w:rsidR="00B831B9" w:rsidRDefault="00B831B9">
            <w:pPr>
              <w:rPr>
                <w:rFonts w:ascii="Calibri" w:eastAsia="SimSun" w:hAnsi="Calibri"/>
                <w:color w:val="000000"/>
                <w:sz w:val="24"/>
                <w:szCs w:val="24"/>
              </w:rPr>
            </w:pPr>
          </w:p>
          <w:p w14:paraId="371C816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w:t>
            </w:r>
          </w:p>
          <w:p w14:paraId="5B9D2F19"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Layne, </w:t>
            </w:r>
            <w:r>
              <w:rPr>
                <w:rFonts w:ascii="Calibri" w:eastAsia="SimSun" w:hAnsi="Calibri"/>
                <w:i/>
                <w:iCs/>
                <w:color w:val="000000" w:themeColor="text1"/>
                <w:sz w:val="24"/>
                <w:szCs w:val="24"/>
              </w:rPr>
              <w:t>In Defense of the Read—Aloud,</w:t>
            </w:r>
            <w:r>
              <w:rPr>
                <w:rFonts w:ascii="Calibri" w:eastAsia="SimSun" w:hAnsi="Calibri"/>
                <w:color w:val="000000" w:themeColor="text1"/>
                <w:sz w:val="24"/>
                <w:szCs w:val="24"/>
              </w:rPr>
              <w:t xml:space="preserve"> Chapter 2, “Establishing a Successful Read-Aloud Time, pp. 19-28 and Chapter 4, “The Art of Reading Aloud,” pp. 77-96, D2L</w:t>
            </w:r>
          </w:p>
          <w:p w14:paraId="3824CB64"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Listen </w:t>
            </w:r>
            <w:r>
              <w:rPr>
                <w:rFonts w:ascii="Calibri" w:eastAsia="SimSun" w:hAnsi="Calibri"/>
                <w:color w:val="000000" w:themeColor="text1"/>
                <w:sz w:val="24"/>
                <w:szCs w:val="24"/>
              </w:rPr>
              <w:t xml:space="preserve">to a sample/some sample read aloud(s). Feel free to skip around and listen to parts of multiple. </w:t>
            </w:r>
          </w:p>
          <w:p w14:paraId="769B9816" w14:textId="77777777" w:rsidR="00B831B9" w:rsidRDefault="00B831B9">
            <w:pPr>
              <w:rPr>
                <w:rFonts w:ascii="Calibri" w:eastAsia="SimSun" w:hAnsi="Calibri"/>
                <w:color w:val="000000"/>
                <w:sz w:val="24"/>
                <w:szCs w:val="24"/>
              </w:rPr>
            </w:pPr>
          </w:p>
          <w:p w14:paraId="4A267F4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Conferences:</w:t>
            </w:r>
          </w:p>
          <w:p w14:paraId="41EC8C72" w14:textId="77777777" w:rsidR="00B831B9" w:rsidRDefault="00B831B9" w:rsidP="00AC5C25">
            <w:pPr>
              <w:pStyle w:val="ListParagraph"/>
              <w:numPr>
                <w:ilvl w:val="0"/>
                <w:numId w:val="105"/>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Watch </w:t>
            </w:r>
            <w:r>
              <w:rPr>
                <w:rFonts w:ascii="Calibri" w:eastAsia="SimSun" w:hAnsi="Calibri"/>
                <w:color w:val="000000" w:themeColor="text1"/>
                <w:sz w:val="24"/>
                <w:szCs w:val="24"/>
              </w:rPr>
              <w:t>sample conferences videos.  Feel free to skip around and listen to parts of multiple.</w:t>
            </w:r>
          </w:p>
          <w:p w14:paraId="2AD4D538" w14:textId="77777777" w:rsidR="00B831B9" w:rsidRDefault="00B831B9">
            <w:pPr>
              <w:rPr>
                <w:rFonts w:ascii="Calibri" w:eastAsia="SimSun" w:hAnsi="Calibri"/>
                <w:color w:val="000000"/>
                <w:sz w:val="24"/>
                <w:szCs w:val="24"/>
              </w:rPr>
            </w:pPr>
          </w:p>
          <w:p w14:paraId="42049D1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fourth 1/5 of literature circle text.</w:t>
            </w:r>
          </w:p>
        </w:tc>
      </w:tr>
      <w:tr w:rsidR="00B831B9" w14:paraId="0DEE9EBE"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3458A6D7"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80549D7" w14:textId="77777777" w:rsidR="00B831B9" w:rsidRDefault="00B831B9">
            <w:pPr>
              <w:tabs>
                <w:tab w:val="left" w:pos="326"/>
              </w:tabs>
              <w:rPr>
                <w:rFonts w:ascii="Calibri" w:hAnsi="Calibri" w:cs="Calibri"/>
                <w:b/>
                <w:bCs/>
                <w:i/>
                <w:iCs/>
                <w:color w:val="000000" w:themeColor="text1"/>
                <w:sz w:val="24"/>
                <w:szCs w:val="24"/>
              </w:rPr>
            </w:pPr>
            <w:r>
              <w:rPr>
                <w:rFonts w:ascii="Calibri" w:hAnsi="Calibri" w:cs="Calibri"/>
                <w:b/>
                <w:bCs/>
                <w:i/>
                <w:iCs/>
                <w:color w:val="000000" w:themeColor="text1"/>
                <w:sz w:val="24"/>
                <w:szCs w:val="24"/>
                <w:u w:val="single"/>
              </w:rPr>
              <w:t>Part I</w:t>
            </w:r>
            <w:r>
              <w:rPr>
                <w:rFonts w:ascii="Calibri" w:hAnsi="Calibri" w:cs="Calibri"/>
                <w:b/>
                <w:bCs/>
                <w:i/>
                <w:iCs/>
                <w:color w:val="000000" w:themeColor="text1"/>
                <w:sz w:val="24"/>
                <w:szCs w:val="24"/>
              </w:rPr>
              <w:t xml:space="preserve"> of Installment #4 (color coded draft of your calendar) is due, </w:t>
            </w:r>
            <w:r>
              <w:rPr>
                <w:rFonts w:ascii="Calibri" w:eastAsia="SimSun" w:hAnsi="Calibri" w:cs="Calibri"/>
                <w:b/>
                <w:bCs/>
                <w:i/>
                <w:iCs/>
                <w:color w:val="000000" w:themeColor="text1"/>
                <w:sz w:val="24"/>
                <w:szCs w:val="24"/>
              </w:rPr>
              <w:t>by email &amp; via D2L dropbox upload,</w:t>
            </w:r>
            <w:r>
              <w:rPr>
                <w:rFonts w:ascii="Calibri" w:hAnsi="Calibri" w:cs="Calibri"/>
                <w:b/>
                <w:bCs/>
                <w:i/>
                <w:iCs/>
                <w:color w:val="000000" w:themeColor="text1"/>
                <w:sz w:val="24"/>
                <w:szCs w:val="24"/>
              </w:rPr>
              <w:t xml:space="preserve"> to your primary mentor</w:t>
            </w:r>
          </w:p>
        </w:tc>
      </w:tr>
      <w:tr w:rsidR="00B831B9" w14:paraId="1A9F62F0" w14:textId="77777777" w:rsidTr="007553D7">
        <w:trPr>
          <w:cantSplit/>
        </w:trPr>
        <w:tc>
          <w:tcPr>
            <w:tcW w:w="1463" w:type="dxa"/>
            <w:tcBorders>
              <w:top w:val="single" w:sz="4" w:space="0" w:color="auto"/>
              <w:left w:val="single" w:sz="4" w:space="0" w:color="auto"/>
              <w:bottom w:val="single" w:sz="4" w:space="0" w:color="auto"/>
              <w:right w:val="single" w:sz="4" w:space="0" w:color="auto"/>
            </w:tcBorders>
            <w:hideMark/>
          </w:tcPr>
          <w:p w14:paraId="164C862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10</w:t>
            </w:r>
          </w:p>
          <w:p w14:paraId="10C2BF84" w14:textId="77777777" w:rsidR="00B831B9" w:rsidRDefault="00B831B9">
            <w:pPr>
              <w:rPr>
                <w:rFonts w:ascii="Calibri" w:eastAsia="SimSun" w:hAnsi="Calibri"/>
                <w:b/>
                <w:bCs/>
                <w:color w:val="000000" w:themeColor="text1"/>
                <w:sz w:val="24"/>
                <w:szCs w:val="24"/>
              </w:rPr>
            </w:pPr>
            <w:r>
              <w:rPr>
                <w:rFonts w:ascii="Calibri" w:eastAsia="SimSun" w:hAnsi="Calibri"/>
                <w:color w:val="000000" w:themeColor="text1"/>
                <w:sz w:val="24"/>
                <w:szCs w:val="24"/>
              </w:rPr>
              <w:t>Wednesday, November 7</w:t>
            </w:r>
          </w:p>
        </w:tc>
        <w:tc>
          <w:tcPr>
            <w:tcW w:w="3307" w:type="dxa"/>
            <w:gridSpan w:val="3"/>
            <w:tcBorders>
              <w:top w:val="single" w:sz="4" w:space="0" w:color="auto"/>
              <w:left w:val="single" w:sz="4" w:space="0" w:color="auto"/>
              <w:bottom w:val="single" w:sz="4" w:space="0" w:color="auto"/>
              <w:right w:val="single" w:sz="4" w:space="0" w:color="auto"/>
            </w:tcBorders>
          </w:tcPr>
          <w:p w14:paraId="1A39D36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fair and consistent grading practices that focus on learning?</w:t>
            </w:r>
          </w:p>
          <w:p w14:paraId="377066A5" w14:textId="77777777" w:rsidR="00B831B9" w:rsidRDefault="00B831B9">
            <w:pPr>
              <w:rPr>
                <w:rFonts w:ascii="Calibri" w:eastAsia="SimSun" w:hAnsi="Calibri"/>
                <w:color w:val="000000"/>
                <w:sz w:val="24"/>
                <w:szCs w:val="24"/>
              </w:rPr>
            </w:pPr>
          </w:p>
          <w:p w14:paraId="6E1E995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I’ll challenge everything you thought you knew about grading.</w:t>
            </w:r>
          </w:p>
        </w:tc>
        <w:tc>
          <w:tcPr>
            <w:tcW w:w="4770" w:type="dxa"/>
            <w:gridSpan w:val="2"/>
            <w:tcBorders>
              <w:top w:val="single" w:sz="4" w:space="0" w:color="auto"/>
              <w:left w:val="single" w:sz="4" w:space="0" w:color="auto"/>
              <w:bottom w:val="single" w:sz="4" w:space="0" w:color="auto"/>
              <w:right w:val="single" w:sz="4" w:space="0" w:color="auto"/>
            </w:tcBorders>
          </w:tcPr>
          <w:p w14:paraId="26EC75F2"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Burke, Chapter 8, “Grading Progress and Performance, Not People,” pp. 323-331.</w:t>
            </w:r>
          </w:p>
          <w:p w14:paraId="58757D55" w14:textId="77777777" w:rsidR="00B831B9" w:rsidRDefault="00B831B9">
            <w:pPr>
              <w:rPr>
                <w:rFonts w:ascii="Calibri" w:eastAsia="SimSun" w:hAnsi="Calibri"/>
                <w:color w:val="000000"/>
                <w:sz w:val="24"/>
                <w:szCs w:val="24"/>
              </w:rPr>
            </w:pPr>
          </w:p>
          <w:p w14:paraId="2E561D7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fifth 1/5 of literature circle text.</w:t>
            </w:r>
          </w:p>
          <w:p w14:paraId="38B5342D" w14:textId="77777777" w:rsidR="00B831B9" w:rsidRDefault="00B831B9">
            <w:pPr>
              <w:rPr>
                <w:rFonts w:ascii="Calibri" w:eastAsia="SimSun" w:hAnsi="Calibri"/>
                <w:color w:val="000000"/>
                <w:sz w:val="24"/>
                <w:szCs w:val="24"/>
              </w:rPr>
            </w:pPr>
          </w:p>
        </w:tc>
      </w:tr>
      <w:tr w:rsidR="00B831B9" w14:paraId="6BC47E88" w14:textId="77777777" w:rsidTr="007553D7">
        <w:trPr>
          <w:gridAfter w:val="1"/>
          <w:wAfter w:w="180" w:type="dxa"/>
          <w:trHeight w:val="395"/>
        </w:trPr>
        <w:tc>
          <w:tcPr>
            <w:tcW w:w="9355" w:type="dxa"/>
            <w:gridSpan w:val="5"/>
            <w:tcBorders>
              <w:top w:val="single" w:sz="4" w:space="0" w:color="auto"/>
              <w:left w:val="single" w:sz="4" w:space="0" w:color="auto"/>
              <w:bottom w:val="single" w:sz="4" w:space="0" w:color="auto"/>
              <w:right w:val="single" w:sz="4" w:space="0" w:color="auto"/>
            </w:tcBorders>
            <w:hideMark/>
          </w:tcPr>
          <w:p w14:paraId="386A9435" w14:textId="77777777" w:rsidR="00B831B9" w:rsidRDefault="00B831B9">
            <w:pPr>
              <w:jc w:val="center"/>
              <w:rPr>
                <w:rFonts w:ascii="Calibri" w:eastAsia="SimSun" w:hAnsi="Calibri"/>
                <w:b/>
                <w:bCs/>
                <w:color w:val="000000" w:themeColor="text1"/>
                <w:sz w:val="24"/>
                <w:szCs w:val="24"/>
              </w:rPr>
            </w:pPr>
            <w:r>
              <w:br w:type="page"/>
            </w:r>
            <w:r>
              <w:rPr>
                <w:rFonts w:ascii="Calibri" w:eastAsia="SimSun" w:hAnsi="Calibri"/>
                <w:b/>
                <w:bCs/>
                <w:color w:val="000000" w:themeColor="text1"/>
                <w:sz w:val="24"/>
                <w:szCs w:val="24"/>
              </w:rPr>
              <w:t>Focus Weeks 11-15:  Considering the Big Picture, Closure, and Celebration</w:t>
            </w:r>
          </w:p>
        </w:tc>
      </w:tr>
      <w:tr w:rsidR="00B831B9" w14:paraId="444530C3"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6C3719F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11</w:t>
            </w:r>
          </w:p>
          <w:p w14:paraId="18EC34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14</w:t>
            </w:r>
          </w:p>
        </w:tc>
        <w:tc>
          <w:tcPr>
            <w:tcW w:w="3033" w:type="dxa"/>
            <w:tcBorders>
              <w:top w:val="single" w:sz="4" w:space="0" w:color="auto"/>
              <w:left w:val="single" w:sz="4" w:space="0" w:color="auto"/>
              <w:bottom w:val="single" w:sz="4" w:space="0" w:color="auto"/>
              <w:right w:val="single" w:sz="4" w:space="0" w:color="auto"/>
            </w:tcBorders>
          </w:tcPr>
          <w:p w14:paraId="38B86A3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w:t>
            </w:r>
          </w:p>
          <w:p w14:paraId="15CF2682" w14:textId="77777777" w:rsidR="00B831B9" w:rsidRDefault="00B831B9">
            <w:pPr>
              <w:rPr>
                <w:rFonts w:ascii="Calibri" w:eastAsia="SimSun" w:hAnsi="Calibri"/>
                <w:color w:val="000000"/>
                <w:sz w:val="24"/>
                <w:szCs w:val="24"/>
              </w:rPr>
            </w:pPr>
          </w:p>
          <w:p w14:paraId="470505F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discuss our own biases and how to overcome them, as much as we can, as teachers, in addition to coming back to some differentiation topics.</w:t>
            </w:r>
          </w:p>
          <w:p w14:paraId="26C3C707"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FB724A5"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8, “Putting It All Together: The Six Cs as a Braided River,” pp. 123-138.</w:t>
            </w:r>
          </w:p>
          <w:p w14:paraId="7005A442" w14:textId="77777777" w:rsidR="00B831B9" w:rsidRDefault="00B831B9">
            <w:pPr>
              <w:rPr>
                <w:rFonts w:ascii="Calibri" w:eastAsia="SimSun" w:hAnsi="Calibri"/>
                <w:color w:val="000000"/>
                <w:sz w:val="24"/>
                <w:szCs w:val="24"/>
              </w:rPr>
            </w:pPr>
          </w:p>
          <w:p w14:paraId="237B5B6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Take</w:t>
            </w:r>
            <w:r>
              <w:rPr>
                <w:rFonts w:ascii="Calibri" w:eastAsia="SimSun" w:hAnsi="Calibri"/>
                <w:color w:val="000000" w:themeColor="text1"/>
                <w:sz w:val="24"/>
                <w:szCs w:val="24"/>
              </w:rPr>
              <w:t xml:space="preserve"> at least three Project Implicit tests, including the Skin-tone or Black-White test.  </w:t>
            </w:r>
          </w:p>
          <w:p w14:paraId="4E6E801E" w14:textId="77777777" w:rsidR="00B831B9" w:rsidRDefault="00B831B9">
            <w:pPr>
              <w:rPr>
                <w:rFonts w:ascii="Calibri" w:eastAsia="SimSun" w:hAnsi="Calibri"/>
                <w:color w:val="000000"/>
                <w:sz w:val="24"/>
                <w:szCs w:val="24"/>
              </w:rPr>
            </w:pPr>
          </w:p>
          <w:p w14:paraId="0035E8D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articles in D2L</w:t>
            </w:r>
          </w:p>
          <w:p w14:paraId="2F32A087" w14:textId="77777777" w:rsidR="00B831B9" w:rsidRDefault="00B831B9">
            <w:pPr>
              <w:pStyle w:val="BodyText2"/>
              <w:ind w:left="0"/>
              <w:rPr>
                <w:rFonts w:ascii="Calibri" w:eastAsia="SimSun" w:hAnsi="Calibri"/>
                <w:bCs/>
                <w:color w:val="000000" w:themeColor="text1"/>
                <w:sz w:val="24"/>
                <w:szCs w:val="24"/>
              </w:rPr>
            </w:pPr>
          </w:p>
        </w:tc>
      </w:tr>
      <w:tr w:rsidR="00B831B9" w14:paraId="2289093A"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6C8946"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37DB1381"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6A8803DE" w14:textId="77777777" w:rsidR="00B831B9" w:rsidRDefault="00B831B9">
            <w:pPr>
              <w:pStyle w:val="BodyText2"/>
              <w:ind w:left="0"/>
              <w:rPr>
                <w:rFonts w:ascii="Calibri" w:eastAsia="SimSun" w:hAnsi="Calibri"/>
                <w:color w:val="000000" w:themeColor="text1"/>
                <w:sz w:val="12"/>
                <w:szCs w:val="12"/>
              </w:rPr>
            </w:pPr>
          </w:p>
          <w:p w14:paraId="7F094AD7"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B831B9" w14:paraId="73B4F605"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hideMark/>
          </w:tcPr>
          <w:p w14:paraId="7E33B7E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12</w:t>
            </w:r>
          </w:p>
          <w:p w14:paraId="212418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21—Thanksgiving!</w:t>
            </w:r>
          </w:p>
        </w:tc>
        <w:tc>
          <w:tcPr>
            <w:tcW w:w="3033" w:type="dxa"/>
            <w:tcBorders>
              <w:top w:val="single" w:sz="4" w:space="0" w:color="auto"/>
              <w:left w:val="single" w:sz="4" w:space="0" w:color="auto"/>
              <w:bottom w:val="single" w:sz="4" w:space="0" w:color="auto"/>
              <w:right w:val="single" w:sz="4" w:space="0" w:color="auto"/>
            </w:tcBorders>
          </w:tcPr>
          <w:p w14:paraId="00D472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reflect on your teaching to ensure that you are consistently growing as a professional?</w:t>
            </w:r>
          </w:p>
          <w:p w14:paraId="714AD201" w14:textId="77777777" w:rsidR="00B831B9" w:rsidRDefault="00B831B9">
            <w:pPr>
              <w:rPr>
                <w:rFonts w:ascii="Calibri" w:eastAsia="SimSun" w:hAnsi="Calibri"/>
                <w:b/>
                <w:color w:val="000000"/>
                <w:sz w:val="24"/>
                <w:szCs w:val="24"/>
              </w:rPr>
            </w:pPr>
          </w:p>
          <w:p w14:paraId="5E67689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No Class today!  Happy Thanksgiving.</w:t>
            </w:r>
          </w:p>
          <w:p w14:paraId="402595AC" w14:textId="77777777" w:rsidR="00B831B9" w:rsidRDefault="00B831B9">
            <w:pPr>
              <w:rPr>
                <w:rFonts w:ascii="Calibri" w:eastAsia="SimSun" w:hAnsi="Calibri"/>
                <w:color w:val="000000"/>
                <w:sz w:val="24"/>
                <w:szCs w:val="24"/>
              </w:rPr>
            </w:pPr>
          </w:p>
          <w:p w14:paraId="7CEBAF4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Instead, we’ll meet on </w:t>
            </w:r>
            <w:proofErr w:type="spellStart"/>
            <w:r>
              <w:rPr>
                <w:rFonts w:ascii="Calibri" w:eastAsia="SimSun" w:hAnsi="Calibri"/>
                <w:color w:val="000000" w:themeColor="text1"/>
                <w:sz w:val="24"/>
                <w:szCs w:val="24"/>
              </w:rPr>
              <w:t>Voxer</w:t>
            </w:r>
            <w:proofErr w:type="spellEnd"/>
            <w:r>
              <w:rPr>
                <w:rFonts w:ascii="Calibri" w:eastAsia="SimSun" w:hAnsi="Calibri"/>
                <w:color w:val="000000" w:themeColor="text1"/>
                <w:sz w:val="24"/>
                <w:szCs w:val="24"/>
              </w:rPr>
              <w:t xml:space="preserve"> for some discussions, you’ll record yourself reading aloud and reflect on it, and you'll reflect on the literature circle experience as a whole.</w:t>
            </w:r>
          </w:p>
          <w:p w14:paraId="78AF9DFD"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44CEE7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w:t>
            </w:r>
            <w:r>
              <w:rPr>
                <w:rFonts w:ascii="Calibri" w:eastAsia="SimSun" w:hAnsi="Calibri"/>
                <w:i/>
                <w:iCs/>
                <w:color w:val="000000" w:themeColor="text1"/>
                <w:sz w:val="24"/>
                <w:szCs w:val="24"/>
              </w:rPr>
              <w:t>, Grading Smarter, Not Harder</w:t>
            </w:r>
            <w:r>
              <w:rPr>
                <w:rFonts w:ascii="Calibri" w:eastAsia="SimSun" w:hAnsi="Calibri"/>
                <w:color w:val="000000" w:themeColor="text1"/>
                <w:sz w:val="24"/>
                <w:szCs w:val="24"/>
              </w:rPr>
              <w:t>, Chapter 1, “Grading,” pp. 8-42, D2L</w:t>
            </w:r>
          </w:p>
          <w:p w14:paraId="1665394E" w14:textId="77777777" w:rsidR="00B831B9" w:rsidRDefault="00B831B9">
            <w:pPr>
              <w:rPr>
                <w:rFonts w:ascii="Calibri" w:eastAsia="SimSun" w:hAnsi="Calibri"/>
                <w:b/>
                <w:color w:val="000000"/>
                <w:sz w:val="24"/>
                <w:szCs w:val="24"/>
              </w:rPr>
            </w:pPr>
          </w:p>
          <w:p w14:paraId="4454124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 </w:t>
            </w:r>
          </w:p>
          <w:p w14:paraId="684EA07C" w14:textId="77777777" w:rsidR="00B831B9" w:rsidRDefault="00B831B9">
            <w:pPr>
              <w:pStyle w:val="BodyText2"/>
              <w:ind w:left="0"/>
              <w:rPr>
                <w:rFonts w:ascii="Calibri" w:eastAsia="SimSun" w:hAnsi="Calibri"/>
                <w:color w:val="000000" w:themeColor="text1"/>
                <w:sz w:val="24"/>
                <w:szCs w:val="24"/>
              </w:rPr>
            </w:pPr>
          </w:p>
          <w:p w14:paraId="2B6F9BB3"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Literature Circle and Read-Aloud Reflections Due anytime this week.</w:t>
            </w:r>
          </w:p>
        </w:tc>
      </w:tr>
      <w:tr w:rsidR="00B831B9" w14:paraId="7BF9BFC1"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004F0F69"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13</w:t>
            </w:r>
          </w:p>
          <w:p w14:paraId="740EF0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28</w:t>
            </w:r>
          </w:p>
        </w:tc>
        <w:tc>
          <w:tcPr>
            <w:tcW w:w="3033" w:type="dxa"/>
            <w:tcBorders>
              <w:top w:val="single" w:sz="4" w:space="0" w:color="auto"/>
              <w:left w:val="single" w:sz="4" w:space="0" w:color="auto"/>
              <w:bottom w:val="single" w:sz="4" w:space="0" w:color="auto"/>
              <w:right w:val="single" w:sz="4" w:space="0" w:color="auto"/>
            </w:tcBorders>
          </w:tcPr>
          <w:p w14:paraId="7C35271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 Some more.</w:t>
            </w:r>
          </w:p>
          <w:p w14:paraId="1E2AB08C"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hideMark/>
          </w:tcPr>
          <w:p w14:paraId="66C3AE1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some more articles on D2L.</w:t>
            </w:r>
          </w:p>
        </w:tc>
      </w:tr>
      <w:tr w:rsidR="00B831B9" w14:paraId="3070B845" w14:textId="77777777" w:rsidTr="007553D7">
        <w:trPr>
          <w:gridAfter w:val="1"/>
          <w:wAfter w:w="180"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3E3970"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hideMark/>
          </w:tcPr>
          <w:p w14:paraId="692E4DEF"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B831B9" w14:paraId="75496640" w14:textId="77777777" w:rsidTr="007553D7">
        <w:trPr>
          <w:gridAfter w:val="1"/>
          <w:wAfter w:w="180" w:type="dxa"/>
          <w:trHeight w:val="2726"/>
        </w:trPr>
        <w:tc>
          <w:tcPr>
            <w:tcW w:w="1552" w:type="dxa"/>
            <w:gridSpan w:val="2"/>
            <w:tcBorders>
              <w:top w:val="single" w:sz="4" w:space="0" w:color="auto"/>
              <w:left w:val="single" w:sz="4" w:space="0" w:color="auto"/>
              <w:bottom w:val="single" w:sz="4" w:space="0" w:color="auto"/>
              <w:right w:val="single" w:sz="4" w:space="0" w:color="auto"/>
            </w:tcBorders>
            <w:hideMark/>
          </w:tcPr>
          <w:p w14:paraId="6F59FEDD"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14</w:t>
            </w:r>
          </w:p>
          <w:p w14:paraId="6A934F4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5</w:t>
            </w:r>
          </w:p>
        </w:tc>
        <w:tc>
          <w:tcPr>
            <w:tcW w:w="3033" w:type="dxa"/>
            <w:tcBorders>
              <w:top w:val="single" w:sz="4" w:space="0" w:color="auto"/>
              <w:left w:val="single" w:sz="4" w:space="0" w:color="auto"/>
              <w:bottom w:val="single" w:sz="4" w:space="0" w:color="auto"/>
              <w:right w:val="single" w:sz="4" w:space="0" w:color="auto"/>
            </w:tcBorders>
          </w:tcPr>
          <w:p w14:paraId="305565A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advocate for teaching and for students in and out of the classroom?</w:t>
            </w:r>
          </w:p>
          <w:p w14:paraId="572AACF6" w14:textId="77777777" w:rsidR="00B831B9" w:rsidRDefault="00B831B9">
            <w:pPr>
              <w:rPr>
                <w:rFonts w:ascii="Calibri" w:eastAsia="SimSun" w:hAnsi="Calibri"/>
                <w:color w:val="000000"/>
                <w:sz w:val="24"/>
                <w:szCs w:val="24"/>
              </w:rPr>
            </w:pPr>
          </w:p>
          <w:p w14:paraId="22698E53" w14:textId="2F1D5618" w:rsidR="00B831B9" w:rsidRPr="00831BA1"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practice some strategies to fight for what you know is good for your students at the school, district, state and national levels.</w:t>
            </w:r>
          </w:p>
        </w:tc>
        <w:tc>
          <w:tcPr>
            <w:tcW w:w="4770" w:type="dxa"/>
            <w:gridSpan w:val="2"/>
            <w:tcBorders>
              <w:top w:val="single" w:sz="4" w:space="0" w:color="auto"/>
              <w:left w:val="single" w:sz="4" w:space="0" w:color="auto"/>
              <w:bottom w:val="single" w:sz="4" w:space="0" w:color="auto"/>
              <w:right w:val="single" w:sz="4" w:space="0" w:color="auto"/>
            </w:tcBorders>
          </w:tcPr>
          <w:p w14:paraId="4685D23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Tensions and Triumphs in the Early Years of Teaching, </w:t>
            </w:r>
            <w:r>
              <w:rPr>
                <w:rFonts w:ascii="Calibri" w:eastAsia="SimSun" w:hAnsi="Calibri"/>
                <w:color w:val="000000" w:themeColor="text1"/>
                <w:sz w:val="24"/>
                <w:szCs w:val="24"/>
              </w:rPr>
              <w:t xml:space="preserve">Chapter 7, “Being Political: New Teachers, You </w:t>
            </w:r>
            <w:r>
              <w:rPr>
                <w:rFonts w:ascii="Calibri" w:eastAsia="SimSun" w:hAnsi="Calibri"/>
                <w:i/>
                <w:iCs/>
                <w:color w:val="000000" w:themeColor="text1"/>
                <w:sz w:val="24"/>
                <w:szCs w:val="24"/>
              </w:rPr>
              <w:t>Do</w:t>
            </w:r>
            <w:r>
              <w:rPr>
                <w:rFonts w:ascii="Calibri" w:eastAsia="SimSun" w:hAnsi="Calibri"/>
                <w:color w:val="000000" w:themeColor="text1"/>
                <w:sz w:val="24"/>
                <w:szCs w:val="24"/>
              </w:rPr>
              <w:t xml:space="preserve"> Have a Voice,” pp. 159-187, D2L</w:t>
            </w:r>
          </w:p>
          <w:p w14:paraId="16DDFCBE" w14:textId="77777777" w:rsidR="00B831B9" w:rsidRDefault="00B831B9">
            <w:pPr>
              <w:rPr>
                <w:rFonts w:ascii="Calibri" w:eastAsia="SimSun" w:hAnsi="Calibri"/>
                <w:color w:val="000000"/>
                <w:sz w:val="12"/>
                <w:szCs w:val="12"/>
              </w:rPr>
            </w:pPr>
          </w:p>
          <w:p w14:paraId="5D35D56C" w14:textId="77777777" w:rsidR="00B831B9" w:rsidRDefault="00B831B9">
            <w:pPr>
              <w:pStyle w:val="BodyText2"/>
              <w:ind w:left="0"/>
              <w:rPr>
                <w:rFonts w:ascii="Calibri" w:eastAsia="SimSun" w:hAnsi="Calibri"/>
                <w:color w:val="000000" w:themeColor="text1"/>
                <w:sz w:val="12"/>
                <w:szCs w:val="12"/>
              </w:rPr>
            </w:pPr>
          </w:p>
        </w:tc>
      </w:tr>
      <w:tr w:rsidR="00B831B9" w14:paraId="00DA001E"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1BE493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15</w:t>
            </w:r>
          </w:p>
          <w:p w14:paraId="2AEEC47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12</w:t>
            </w:r>
          </w:p>
        </w:tc>
        <w:tc>
          <w:tcPr>
            <w:tcW w:w="3033" w:type="dxa"/>
            <w:tcBorders>
              <w:top w:val="single" w:sz="4" w:space="0" w:color="auto"/>
              <w:left w:val="single" w:sz="4" w:space="0" w:color="auto"/>
              <w:bottom w:val="single" w:sz="4" w:space="0" w:color="auto"/>
              <w:right w:val="single" w:sz="4" w:space="0" w:color="auto"/>
            </w:tcBorders>
          </w:tcPr>
          <w:p w14:paraId="24F30B8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What might the early years of your career look like?  </w:t>
            </w:r>
          </w:p>
          <w:p w14:paraId="1B0D0F49" w14:textId="77777777" w:rsidR="00B831B9" w:rsidRDefault="00B831B9">
            <w:pPr>
              <w:rPr>
                <w:rFonts w:ascii="Calibri" w:eastAsia="SimSun" w:hAnsi="Calibri"/>
                <w:color w:val="000000"/>
                <w:sz w:val="24"/>
                <w:szCs w:val="24"/>
              </w:rPr>
            </w:pPr>
          </w:p>
          <w:p w14:paraId="5F10189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do some stuff.</w:t>
            </w:r>
          </w:p>
        </w:tc>
        <w:tc>
          <w:tcPr>
            <w:tcW w:w="4770" w:type="dxa"/>
            <w:gridSpan w:val="2"/>
            <w:tcBorders>
              <w:top w:val="single" w:sz="4" w:space="0" w:color="auto"/>
              <w:left w:val="single" w:sz="4" w:space="0" w:color="auto"/>
              <w:bottom w:val="single" w:sz="4" w:space="0" w:color="auto"/>
              <w:right w:val="single" w:sz="4" w:space="0" w:color="auto"/>
            </w:tcBorders>
          </w:tcPr>
          <w:p w14:paraId="078B639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the articles on D2L.</w:t>
            </w:r>
          </w:p>
          <w:p w14:paraId="09788DCC" w14:textId="77777777" w:rsidR="00B831B9" w:rsidRDefault="00B831B9">
            <w:pPr>
              <w:rPr>
                <w:rFonts w:ascii="Calibri" w:eastAsia="SimSun" w:hAnsi="Calibri"/>
                <w:color w:val="000000" w:themeColor="text1"/>
                <w:sz w:val="24"/>
                <w:szCs w:val="24"/>
              </w:rPr>
            </w:pPr>
          </w:p>
          <w:p w14:paraId="084958A2" w14:textId="137CB38F" w:rsidR="00B831B9" w:rsidRDefault="00B831B9" w:rsidP="00831BA1">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Final compilation of electronic reader’s notebook, including today’s response, is due anytime this week.</w:t>
            </w:r>
          </w:p>
        </w:tc>
      </w:tr>
      <w:tr w:rsidR="00B831B9" w14:paraId="1C958963"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433A64"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29D64804" w14:textId="365D5C0C"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The sixth installment—and final draft—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Please upload the final draft to D2L dropboxes for </w:t>
            </w:r>
            <w:r>
              <w:rPr>
                <w:rFonts w:ascii="Calibri" w:eastAsia="SimSun" w:hAnsi="Calibri"/>
                <w:b/>
                <w:bCs/>
                <w:i/>
                <w:iCs/>
                <w:color w:val="C00000"/>
                <w:sz w:val="24"/>
                <w:szCs w:val="24"/>
                <w:u w:val="single"/>
              </w:rPr>
              <w:t>both</w:t>
            </w:r>
            <w:r>
              <w:rPr>
                <w:rFonts w:ascii="Calibri" w:eastAsia="SimSun" w:hAnsi="Calibri"/>
                <w:b/>
                <w:bCs/>
                <w:i/>
                <w:iCs/>
                <w:color w:val="000000" w:themeColor="text1"/>
                <w:sz w:val="24"/>
                <w:szCs w:val="24"/>
              </w:rPr>
              <w:t xml:space="preserve"> 355 </w:t>
            </w:r>
            <w:r>
              <w:rPr>
                <w:rFonts w:ascii="Calibri" w:eastAsia="SimSun" w:hAnsi="Calibri"/>
                <w:b/>
                <w:bCs/>
                <w:i/>
                <w:iCs/>
                <w:color w:val="C00000"/>
                <w:sz w:val="24"/>
                <w:szCs w:val="24"/>
                <w:u w:val="single"/>
              </w:rPr>
              <w:t>and</w:t>
            </w:r>
            <w:r>
              <w:rPr>
                <w:rFonts w:ascii="Calibri" w:eastAsia="SimSun" w:hAnsi="Calibri"/>
                <w:b/>
                <w:bCs/>
                <w:i/>
                <w:iCs/>
                <w:color w:val="000000" w:themeColor="text1"/>
                <w:sz w:val="24"/>
                <w:szCs w:val="24"/>
              </w:rPr>
              <w:t xml:space="preserve"> 356.</w:t>
            </w:r>
          </w:p>
        </w:tc>
      </w:tr>
      <w:tr w:rsidR="00B831B9" w14:paraId="4826EC58"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tcPr>
          <w:p w14:paraId="2FC45CD4" w14:textId="77777777" w:rsidR="00B831B9" w:rsidRDefault="00B831B9">
            <w:pPr>
              <w:pStyle w:val="Heading7"/>
              <w:tabs>
                <w:tab w:val="left" w:pos="2160"/>
              </w:tabs>
              <w:spacing w:after="240"/>
              <w:rPr>
                <w:rFonts w:ascii="Calibri" w:eastAsia="SimSun" w:hAnsi="Calibri"/>
                <w:b w:val="0"/>
                <w:color w:val="000000" w:themeColor="text1"/>
                <w:sz w:val="24"/>
                <w:szCs w:val="24"/>
              </w:rPr>
            </w:pPr>
            <w:r>
              <w:rPr>
                <w:rFonts w:ascii="Calibri" w:eastAsia="SimSun" w:hAnsi="Calibri"/>
                <w:b w:val="0"/>
                <w:color w:val="000000" w:themeColor="text1"/>
                <w:sz w:val="24"/>
                <w:szCs w:val="24"/>
              </w:rPr>
              <w:t>Final Exam Period</w:t>
            </w:r>
          </w:p>
          <w:p w14:paraId="1B29FDE5"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Tuesday,</w:t>
            </w:r>
          </w:p>
          <w:p w14:paraId="34FDFB9B"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December 18</w:t>
            </w:r>
          </w:p>
          <w:p w14:paraId="0EAA32BE"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5 –7 p.m.</w:t>
            </w:r>
          </w:p>
          <w:p w14:paraId="326956CD"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Encore Room,</w:t>
            </w:r>
          </w:p>
          <w:p w14:paraId="0E33BDA8"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DUC</w:t>
            </w:r>
          </w:p>
          <w:p w14:paraId="71FF9EEF" w14:textId="77777777" w:rsidR="00B831B9" w:rsidRDefault="00B831B9">
            <w:pPr>
              <w:rPr>
                <w:rFonts w:ascii="Calibri" w:eastAsia="SimSun" w:hAnsi="Calibri"/>
                <w:color w:val="000000"/>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76812CE8" w14:textId="77777777" w:rsidR="00B831B9" w:rsidRDefault="00B831B9">
            <w:pPr>
              <w:rPr>
                <w:rFonts w:ascii="Calibri" w:hAnsi="Calibri" w:cs="Calibri"/>
                <w:color w:val="000000" w:themeColor="text1"/>
                <w:sz w:val="24"/>
                <w:szCs w:val="24"/>
              </w:rPr>
            </w:pPr>
            <w:r>
              <w:rPr>
                <w:rFonts w:ascii="Calibri" w:eastAsia="SimSun" w:hAnsi="Calibri"/>
                <w:b/>
                <w:bCs/>
                <w:color w:val="000000" w:themeColor="text1"/>
                <w:sz w:val="24"/>
                <w:szCs w:val="24"/>
              </w:rPr>
              <w:t xml:space="preserve">Final exam held jointly with English 356 and 393 in the </w:t>
            </w:r>
            <w:r>
              <w:rPr>
                <w:rFonts w:ascii="Calibri" w:eastAsia="SimSun" w:hAnsi="Calibri"/>
                <w:b/>
                <w:bCs/>
                <w:color w:val="000000" w:themeColor="text1"/>
                <w:sz w:val="24"/>
                <w:szCs w:val="24"/>
                <w:highlight w:val="yellow"/>
              </w:rPr>
              <w:t>Encore Room, DUC</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 xml:space="preserve">We’ll look back, look ahead, and share.  </w:t>
            </w:r>
          </w:p>
          <w:p w14:paraId="54A4CAAC" w14:textId="77777777" w:rsidR="00B831B9" w:rsidRDefault="00B831B9">
            <w:pPr>
              <w:rPr>
                <w:rFonts w:ascii="Calibri" w:hAnsi="Calibri" w:cs="Calibri"/>
                <w:color w:val="000000"/>
                <w:sz w:val="12"/>
                <w:szCs w:val="12"/>
              </w:rPr>
            </w:pPr>
          </w:p>
          <w:p w14:paraId="51001534" w14:textId="77777777" w:rsidR="00B831B9" w:rsidRDefault="00B831B9">
            <w:pPr>
              <w:rPr>
                <w:rFonts w:asciiTheme="minorHAnsi" w:eastAsia="SimSun" w:hAnsiTheme="minorHAnsi"/>
                <w:color w:val="000000" w:themeColor="text1"/>
                <w:sz w:val="24"/>
                <w:szCs w:val="24"/>
              </w:rPr>
            </w:pPr>
            <w:r>
              <w:rPr>
                <w:rFonts w:ascii="Calibri" w:eastAsia="SimSun" w:hAnsi="Calibri"/>
                <w:b/>
                <w:bCs/>
                <w:color w:val="000000" w:themeColor="text1"/>
                <w:sz w:val="24"/>
                <w:szCs w:val="24"/>
              </w:rPr>
              <w:t xml:space="preserve">Due in hard copy at time of final: </w:t>
            </w:r>
            <w:r>
              <w:rPr>
                <w:rFonts w:ascii="Calibri" w:eastAsia="SimSun" w:hAnsi="Calibri"/>
                <w:color w:val="000000" w:themeColor="text1"/>
                <w:sz w:val="24"/>
                <w:szCs w:val="24"/>
              </w:rPr>
              <w:t xml:space="preserve">Having created an entire course over the duration of the semester and having thought extensively about your ideal learning environment, you should now create a </w:t>
            </w:r>
            <w:r>
              <w:rPr>
                <w:rFonts w:ascii="Calibri" w:eastAsia="SimSun" w:hAnsi="Calibri"/>
                <w:b/>
                <w:bCs/>
                <w:color w:val="000000" w:themeColor="text1"/>
                <w:sz w:val="24"/>
                <w:szCs w:val="24"/>
              </w:rPr>
              <w:t xml:space="preserve">course welcome document </w:t>
            </w:r>
            <w:r>
              <w:rPr>
                <w:rFonts w:ascii="Calibri" w:eastAsia="SimSun" w:hAnsi="Calibri"/>
                <w:color w:val="000000" w:themeColor="text1"/>
                <w:sz w:val="24"/>
                <w:szCs w:val="24"/>
              </w:rPr>
              <w:t xml:space="preserve">for students and parents.  Drawing on work from your CULPA, Teaching Philosophy, Classroom Community &amp; Management Plan and your detailed discussion posts throughout the methods semester, create a handout that: </w:t>
            </w:r>
            <w:r>
              <w:rPr>
                <w:rFonts w:ascii="Calibri" w:eastAsia="SimSun" w:hAnsi="Calibri"/>
                <w:b/>
                <w:bCs/>
                <w:color w:val="000000" w:themeColor="text1"/>
                <w:sz w:val="24"/>
                <w:szCs w:val="24"/>
              </w:rPr>
              <w:t>(1)</w:t>
            </w:r>
            <w:r>
              <w:rPr>
                <w:rFonts w:ascii="Calibri" w:eastAsia="SimSun" w:hAnsi="Calibri"/>
                <w:color w:val="000000" w:themeColor="text1"/>
                <w:sz w:val="24"/>
                <w:szCs w:val="24"/>
              </w:rPr>
              <w:t xml:space="preserve"> welcomes students and their families; </w:t>
            </w:r>
            <w:r>
              <w:rPr>
                <w:rFonts w:ascii="Calibri" w:eastAsia="SimSun" w:hAnsi="Calibri"/>
                <w:b/>
                <w:bCs/>
                <w:color w:val="000000" w:themeColor="text1"/>
                <w:sz w:val="24"/>
                <w:szCs w:val="24"/>
              </w:rPr>
              <w:t>(2)</w:t>
            </w:r>
            <w:r>
              <w:rPr>
                <w:rFonts w:ascii="Calibri" w:eastAsia="SimSun" w:hAnsi="Calibri"/>
                <w:color w:val="000000" w:themeColor="text1"/>
                <w:sz w:val="24"/>
                <w:szCs w:val="24"/>
              </w:rPr>
              <w:t xml:space="preserve"> overviews the content of your course including unit titles and a few major texts students will encounter; </w:t>
            </w:r>
            <w:r>
              <w:rPr>
                <w:rFonts w:ascii="Calibri" w:eastAsia="SimSun" w:hAnsi="Calibri"/>
                <w:b/>
                <w:bCs/>
                <w:color w:val="000000" w:themeColor="text1"/>
                <w:sz w:val="24"/>
                <w:szCs w:val="24"/>
              </w:rPr>
              <w:t>(3)</w:t>
            </w:r>
            <w:r>
              <w:rPr>
                <w:rFonts w:ascii="Calibri" w:eastAsia="SimSun" w:hAnsi="Calibri"/>
                <w:color w:val="000000" w:themeColor="text1"/>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bCs/>
                <w:sz w:val="24"/>
                <w:szCs w:val="24"/>
              </w:rPr>
              <w:t>(4)</w:t>
            </w:r>
            <w:r>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bCs/>
                <w:sz w:val="24"/>
                <w:szCs w:val="24"/>
              </w:rPr>
              <w:t>(5)</w:t>
            </w:r>
            <w:r>
              <w:rPr>
                <w:rFonts w:asciiTheme="minorHAnsi" w:hAnsiTheme="minorHAnsi"/>
                <w:sz w:val="24"/>
                <w:szCs w:val="24"/>
              </w:rPr>
              <w:t xml:space="preserve"> articulates how these philosophies further impact the approaches you will take to assessment and grading.  </w:t>
            </w:r>
          </w:p>
          <w:p w14:paraId="0B3A5B3D" w14:textId="77777777" w:rsidR="00B831B9" w:rsidRDefault="00B831B9">
            <w:pPr>
              <w:rPr>
                <w:rFonts w:asciiTheme="minorHAnsi" w:eastAsia="SimSun" w:hAnsiTheme="minorHAnsi"/>
                <w:color w:val="000000"/>
                <w:sz w:val="12"/>
                <w:szCs w:val="12"/>
              </w:rPr>
            </w:pPr>
          </w:p>
          <w:p w14:paraId="58CAE37D" w14:textId="2E95424D"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Please </w:t>
            </w:r>
            <w:r>
              <w:rPr>
                <w:rFonts w:ascii="Calibri" w:eastAsia="SimSun" w:hAnsi="Calibri"/>
                <w:b/>
                <w:bCs/>
                <w:color w:val="000000" w:themeColor="text1"/>
                <w:sz w:val="24"/>
                <w:szCs w:val="24"/>
              </w:rPr>
              <w:t xml:space="preserve">bring </w:t>
            </w:r>
            <w:r w:rsidR="00831BA1">
              <w:rPr>
                <w:rFonts w:ascii="Calibri" w:eastAsia="SimSun" w:hAnsi="Calibri"/>
                <w:b/>
                <w:bCs/>
                <w:color w:val="000000" w:themeColor="text1"/>
                <w:sz w:val="24"/>
                <w:szCs w:val="24"/>
              </w:rPr>
              <w:t>17</w:t>
            </w:r>
            <w:r>
              <w:rPr>
                <w:rFonts w:ascii="Calibri" w:eastAsia="SimSun" w:hAnsi="Calibri"/>
                <w:b/>
                <w:bCs/>
                <w:color w:val="000000" w:themeColor="text1"/>
                <w:sz w:val="24"/>
                <w:szCs w:val="24"/>
              </w:rPr>
              <w:t xml:space="preserve"> copies </w:t>
            </w:r>
            <w:r>
              <w:rPr>
                <w:rFonts w:ascii="Calibri" w:eastAsia="SimSun" w:hAnsi="Calibri"/>
                <w:color w:val="000000" w:themeColor="text1"/>
                <w:sz w:val="24"/>
                <w:szCs w:val="24"/>
              </w:rPr>
              <w:t xml:space="preserve">of this </w:t>
            </w:r>
            <w:proofErr w:type="gramStart"/>
            <w:r>
              <w:rPr>
                <w:rFonts w:ascii="Calibri" w:eastAsia="SimSun" w:hAnsi="Calibri"/>
                <w:color w:val="000000" w:themeColor="text1"/>
                <w:sz w:val="24"/>
                <w:szCs w:val="24"/>
              </w:rPr>
              <w:t>2-3 page</w:t>
            </w:r>
            <w:proofErr w:type="gramEnd"/>
            <w:r>
              <w:rPr>
                <w:rFonts w:ascii="Calibri" w:eastAsia="SimSun" w:hAnsi="Calibri"/>
                <w:color w:val="000000" w:themeColor="text1"/>
                <w:sz w:val="24"/>
                <w:szCs w:val="24"/>
              </w:rPr>
              <w:t xml:space="preserve"> handout to our exam; it will serve as a reminder to your peers of the work you have done as an </w:t>
            </w:r>
            <w:proofErr w:type="spellStart"/>
            <w:r>
              <w:rPr>
                <w:rFonts w:ascii="Calibri" w:eastAsia="SimSun" w:hAnsi="Calibri"/>
                <w:color w:val="000000" w:themeColor="text1"/>
                <w:sz w:val="24"/>
                <w:szCs w:val="24"/>
              </w:rPr>
              <w:t>introcution</w:t>
            </w:r>
            <w:proofErr w:type="spellEnd"/>
            <w:r>
              <w:rPr>
                <w:rFonts w:ascii="Calibri" w:eastAsia="SimSun" w:hAnsi="Calibri"/>
                <w:color w:val="000000" w:themeColor="text1"/>
                <w:sz w:val="24"/>
                <w:szCs w:val="24"/>
              </w:rPr>
              <w:t xml:space="preserve"> to your CULPA which (with your permission) will be provided to others in the class on a DVD.  </w:t>
            </w:r>
            <w:r>
              <w:rPr>
                <w:rFonts w:ascii="Calibri" w:eastAsia="SimSun" w:hAnsi="Calibri"/>
                <w:b/>
                <w:bCs/>
                <w:color w:val="000000" w:themeColor="text1"/>
                <w:sz w:val="24"/>
                <w:szCs w:val="24"/>
              </w:rPr>
              <w:t>Feel free to email this to David one day in advance</w:t>
            </w:r>
            <w:r>
              <w:rPr>
                <w:rFonts w:ascii="Calibri" w:eastAsia="SimSun" w:hAnsi="Calibri"/>
                <w:color w:val="000000" w:themeColor="text1"/>
                <w:sz w:val="24"/>
                <w:szCs w:val="24"/>
              </w:rPr>
              <w:t xml:space="preserve"> with a note to request photocopying.  </w:t>
            </w:r>
          </w:p>
          <w:p w14:paraId="7A861251" w14:textId="77777777" w:rsidR="00B831B9" w:rsidRDefault="00B831B9">
            <w:pPr>
              <w:rPr>
                <w:rFonts w:ascii="Calibri" w:eastAsia="SimSun" w:hAnsi="Calibri"/>
                <w:color w:val="000000"/>
                <w:sz w:val="12"/>
                <w:szCs w:val="12"/>
              </w:rPr>
            </w:pPr>
          </w:p>
          <w:p w14:paraId="04799A7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Also, small groups will present an original reading or a drama which reflects on the semester’s learning and experience.</w:t>
            </w:r>
          </w:p>
        </w:tc>
      </w:tr>
    </w:tbl>
    <w:p w14:paraId="1845B926" w14:textId="77777777" w:rsidR="00B831B9" w:rsidRDefault="00B831B9" w:rsidP="00B831B9">
      <w:pPr>
        <w:rPr>
          <w:rFonts w:ascii="Calibri" w:hAnsi="Calibri"/>
          <w:color w:val="000000"/>
          <w:sz w:val="24"/>
          <w:szCs w:val="24"/>
        </w:rPr>
      </w:pPr>
      <w:r>
        <w:rPr>
          <w:rFonts w:ascii="Calibri" w:hAnsi="Calibri"/>
          <w:color w:val="000000"/>
          <w:sz w:val="24"/>
          <w:szCs w:val="24"/>
        </w:rPr>
        <w:br w:type="page"/>
      </w:r>
    </w:p>
    <w:p w14:paraId="45DC9DBA" w14:textId="77777777"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Electronic Reader’s Notebook in D2L Dropbox and Discussions</w:t>
      </w:r>
    </w:p>
    <w:p w14:paraId="3B9BC7E1" w14:textId="77777777" w:rsidR="00B831B9" w:rsidRDefault="00B831B9" w:rsidP="00B831B9">
      <w:pPr>
        <w:jc w:val="center"/>
        <w:rPr>
          <w:rFonts w:ascii="Calibri" w:hAnsi="Calibri"/>
          <w:color w:val="000000"/>
          <w:sz w:val="24"/>
          <w:szCs w:val="24"/>
        </w:rPr>
      </w:pPr>
    </w:p>
    <w:p w14:paraId="624FDE60"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 Electronic Reader’s Notebook in D2L Dropbox and Discussions will help us build background information and start the skill building process on many of the class learning goals and skills.</w:t>
      </w:r>
    </w:p>
    <w:p w14:paraId="2D12E856"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3955"/>
        <w:gridCol w:w="5580"/>
      </w:tblGrid>
      <w:tr w:rsidR="00B831B9" w14:paraId="60DB2061"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4967EE7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580" w:type="dxa"/>
            <w:tcBorders>
              <w:top w:val="single" w:sz="4" w:space="0" w:color="auto"/>
              <w:left w:val="single" w:sz="4" w:space="0" w:color="auto"/>
              <w:bottom w:val="single" w:sz="4" w:space="0" w:color="auto"/>
              <w:right w:val="single" w:sz="4" w:space="0" w:color="auto"/>
            </w:tcBorders>
            <w:hideMark/>
          </w:tcPr>
          <w:p w14:paraId="3333AF5C"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088AE8A7"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51761FC6" w14:textId="77777777" w:rsidR="00B831B9" w:rsidRDefault="00B831B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5580" w:type="dxa"/>
            <w:tcBorders>
              <w:top w:val="single" w:sz="4" w:space="0" w:color="auto"/>
              <w:left w:val="single" w:sz="4" w:space="0" w:color="auto"/>
              <w:bottom w:val="single" w:sz="4" w:space="0" w:color="auto"/>
              <w:right w:val="single" w:sz="4" w:space="0" w:color="auto"/>
            </w:tcBorders>
            <w:hideMark/>
          </w:tcPr>
          <w:p w14:paraId="3BADD668"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170727B4" w14:textId="77777777" w:rsidR="00B831B9" w:rsidRDefault="00B831B9">
            <w:pPr>
              <w:rPr>
                <w:rFonts w:ascii="Calibri" w:hAnsi="Calibri"/>
                <w:b/>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r>
    </w:tbl>
    <w:p w14:paraId="540C145A" w14:textId="77777777" w:rsidR="00B831B9" w:rsidRDefault="00B831B9" w:rsidP="00B831B9">
      <w:pPr>
        <w:rPr>
          <w:rFonts w:ascii="Calibri" w:hAnsi="Calibri"/>
          <w:color w:val="000000"/>
          <w:sz w:val="24"/>
          <w:szCs w:val="24"/>
        </w:rPr>
      </w:pPr>
    </w:p>
    <w:p w14:paraId="6E7597AF"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Each day on which we have a reading assignment, post your response and reflection in the D2L Dropbox.  In addition, sometimes, we’ll engage in reflection and analysis in a D2L discussion. All postings are due by 3 p.m. on Wednesdays.</w:t>
      </w:r>
    </w:p>
    <w:p w14:paraId="3049105B" w14:textId="77777777" w:rsidR="00B831B9" w:rsidRDefault="00B831B9" w:rsidP="00B831B9">
      <w:pPr>
        <w:rPr>
          <w:rFonts w:ascii="Calibri" w:hAnsi="Calibri"/>
          <w:color w:val="000000"/>
          <w:sz w:val="24"/>
          <w:szCs w:val="24"/>
        </w:rPr>
      </w:pPr>
    </w:p>
    <w:p w14:paraId="7E054F97"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2CCB6093" w14:textId="77777777" w:rsidR="00B831B9" w:rsidRDefault="00B831B9" w:rsidP="00B831B9">
      <w:pPr>
        <w:rPr>
          <w:rFonts w:ascii="Calibri" w:hAnsi="Calibri"/>
          <w:color w:val="000000"/>
          <w:sz w:val="24"/>
          <w:szCs w:val="24"/>
        </w:rPr>
      </w:pPr>
    </w:p>
    <w:p w14:paraId="11449FA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10AE7323" w14:textId="77777777" w:rsidR="00B831B9" w:rsidRDefault="00B831B9" w:rsidP="00B831B9">
      <w:pPr>
        <w:rPr>
          <w:rFonts w:ascii="Calibri" w:hAnsi="Calibri"/>
          <w:color w:val="000000"/>
          <w:sz w:val="24"/>
          <w:szCs w:val="24"/>
        </w:rPr>
      </w:pPr>
    </w:p>
    <w:p w14:paraId="0F83BD8A"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Midterm compilation is due anytime the Week 7, and the final compilation is due anytime the week of Week 15.</w:t>
      </w:r>
    </w:p>
    <w:p w14:paraId="4C0B16F9" w14:textId="77777777" w:rsidR="00B831B9" w:rsidRDefault="00B831B9" w:rsidP="00B831B9">
      <w:pPr>
        <w:rPr>
          <w:rFonts w:ascii="Calibri" w:hAnsi="Calibri"/>
          <w:color w:val="000000"/>
          <w:sz w:val="24"/>
          <w:szCs w:val="24"/>
        </w:rPr>
      </w:pPr>
    </w:p>
    <w:p w14:paraId="607D1F01"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your compilation is complete and includes the reflection, you will receive full credit.</w:t>
      </w:r>
    </w:p>
    <w:p w14:paraId="3B1B4D51" w14:textId="77777777" w:rsidR="00B831B9" w:rsidRDefault="00B831B9" w:rsidP="00B831B9">
      <w:pPr>
        <w:overflowPunct/>
        <w:autoSpaceDE/>
        <w:adjustRightInd/>
        <w:rPr>
          <w:rFonts w:ascii="Calibri" w:hAnsi="Calibri"/>
          <w:color w:val="000000" w:themeColor="text1"/>
          <w:sz w:val="24"/>
          <w:szCs w:val="24"/>
        </w:rPr>
      </w:pPr>
      <w:r>
        <w:rPr>
          <w:rFonts w:ascii="Calibri" w:hAnsi="Calibri"/>
          <w:color w:val="000000" w:themeColor="text1"/>
          <w:sz w:val="24"/>
          <w:szCs w:val="24"/>
        </w:rPr>
        <w:br w:type="page"/>
      </w:r>
    </w:p>
    <w:p w14:paraId="2172021B" w14:textId="77777777" w:rsidR="00B831B9" w:rsidRDefault="00B831B9" w:rsidP="00B831B9">
      <w:pPr>
        <w:pStyle w:val="ListParagraph"/>
        <w:ind w:left="0"/>
        <w:jc w:val="center"/>
        <w:rPr>
          <w:rFonts w:ascii="Calibri" w:hAnsi="Calibri"/>
          <w:b/>
          <w:bCs/>
          <w:color w:val="000000" w:themeColor="text1"/>
          <w:sz w:val="28"/>
          <w:szCs w:val="28"/>
        </w:rPr>
      </w:pPr>
      <w:r>
        <w:rPr>
          <w:rFonts w:ascii="Calibri" w:hAnsi="Calibri"/>
          <w:b/>
          <w:bCs/>
          <w:color w:val="000000" w:themeColor="text1"/>
          <w:sz w:val="28"/>
          <w:szCs w:val="28"/>
        </w:rPr>
        <w:lastRenderedPageBreak/>
        <w:t>Text Structures Station Creation</w:t>
      </w:r>
    </w:p>
    <w:p w14:paraId="2DC78BF1" w14:textId="77777777" w:rsidR="00B831B9" w:rsidRDefault="00B831B9" w:rsidP="00B831B9">
      <w:pPr>
        <w:rPr>
          <w:rFonts w:ascii="Calibri" w:hAnsi="Calibri"/>
          <w:color w:val="000000" w:themeColor="text1"/>
          <w:sz w:val="24"/>
          <w:szCs w:val="24"/>
        </w:rPr>
      </w:pPr>
    </w:p>
    <w:p w14:paraId="5B5076F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Often, as teachers, we default to teaching in the ways that we were taught.  For many of us in the English classroom, that’s the standard whole class classic novel assignment, read in chucks determined by the teacher, and then some large group discussion in class.  Let’s learn about some alternatives and why those alternatives are good for kids.</w:t>
      </w:r>
    </w:p>
    <w:p w14:paraId="38F1AAF7"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4315"/>
        <w:gridCol w:w="5220"/>
      </w:tblGrid>
      <w:tr w:rsidR="00B831B9" w14:paraId="202DED4B"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2A38A48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220" w:type="dxa"/>
            <w:tcBorders>
              <w:top w:val="single" w:sz="4" w:space="0" w:color="auto"/>
              <w:left w:val="single" w:sz="4" w:space="0" w:color="auto"/>
              <w:bottom w:val="single" w:sz="4" w:space="0" w:color="auto"/>
              <w:right w:val="single" w:sz="4" w:space="0" w:color="auto"/>
            </w:tcBorders>
            <w:hideMark/>
          </w:tcPr>
          <w:p w14:paraId="5A0C2D2D"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A9026FF"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CF516D6" w14:textId="77777777" w:rsidR="00B831B9" w:rsidRDefault="00B831B9">
            <w:pPr>
              <w:rPr>
                <w:rFonts w:ascii="Calibri" w:hAnsi="Calibri"/>
                <w:b/>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5220" w:type="dxa"/>
            <w:tcBorders>
              <w:top w:val="single" w:sz="4" w:space="0" w:color="auto"/>
              <w:left w:val="single" w:sz="4" w:space="0" w:color="auto"/>
              <w:bottom w:val="single" w:sz="4" w:space="0" w:color="auto"/>
              <w:right w:val="single" w:sz="4" w:space="0" w:color="auto"/>
            </w:tcBorders>
            <w:hideMark/>
          </w:tcPr>
          <w:p w14:paraId="0179D940" w14:textId="77777777" w:rsidR="00B831B9" w:rsidRDefault="00B831B9">
            <w:pPr>
              <w:rPr>
                <w:rFonts w:ascii="Calibri" w:hAnsi="Calibri" w:cs="Calibri"/>
                <w:color w:val="000000"/>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r>
      <w:tr w:rsidR="00B831B9" w14:paraId="1C08EF9E"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4734C7B3"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The teacher understands and uses a variety of instructional strategies to encourage learners to develop deep understanding of content areas and their connections, and to build skills to apply knowledge in meaningful ways.</w:t>
            </w:r>
          </w:p>
        </w:tc>
        <w:tc>
          <w:tcPr>
            <w:tcW w:w="5220" w:type="dxa"/>
            <w:tcBorders>
              <w:top w:val="single" w:sz="4" w:space="0" w:color="auto"/>
              <w:left w:val="single" w:sz="4" w:space="0" w:color="auto"/>
              <w:bottom w:val="single" w:sz="4" w:space="0" w:color="auto"/>
              <w:right w:val="single" w:sz="4" w:space="0" w:color="auto"/>
            </w:tcBorders>
          </w:tcPr>
          <w:p w14:paraId="4EDDF2C5" w14:textId="77777777" w:rsidR="00B831B9" w:rsidRDefault="00B831B9">
            <w:pPr>
              <w:rPr>
                <w:rFonts w:ascii="Calibri" w:hAnsi="Calibri"/>
                <w:color w:val="000000"/>
                <w:sz w:val="24"/>
                <w:szCs w:val="24"/>
              </w:rPr>
            </w:pPr>
            <w:r>
              <w:rPr>
                <w:rFonts w:ascii="Calibri" w:hAnsi="Calibri"/>
                <w:b/>
                <w:color w:val="000000"/>
                <w:sz w:val="24"/>
                <w:szCs w:val="24"/>
              </w:rPr>
              <w:t xml:space="preserve">(3b) Using Questioning and Discussion Techniques:  </w:t>
            </w:r>
            <w:r>
              <w:rPr>
                <w:rFonts w:ascii="Calibri" w:hAnsi="Calibri"/>
                <w:color w:val="000000"/>
                <w:sz w:val="24"/>
                <w:szCs w:val="24"/>
              </w:rPr>
              <w:t>Develop skills to use a variety or series of questions or prompts to challenge students cognitively, advance high-level thinking and discourse, and promote metacognition.</w:t>
            </w:r>
          </w:p>
          <w:p w14:paraId="33B75A1E" w14:textId="77777777" w:rsidR="00B831B9" w:rsidRDefault="00B831B9">
            <w:pPr>
              <w:rPr>
                <w:rFonts w:ascii="Calibri" w:hAnsi="Calibri"/>
                <w:color w:val="000000"/>
                <w:sz w:val="24"/>
                <w:szCs w:val="24"/>
              </w:rPr>
            </w:pPr>
          </w:p>
        </w:tc>
      </w:tr>
      <w:tr w:rsidR="00B831B9" w14:paraId="35B7926C"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DDD3526"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5220" w:type="dxa"/>
            <w:tcBorders>
              <w:top w:val="single" w:sz="4" w:space="0" w:color="auto"/>
              <w:left w:val="single" w:sz="4" w:space="0" w:color="auto"/>
              <w:bottom w:val="single" w:sz="4" w:space="0" w:color="auto"/>
              <w:right w:val="single" w:sz="4" w:space="0" w:color="auto"/>
            </w:tcBorders>
          </w:tcPr>
          <w:p w14:paraId="4A4CC7D9"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E9BAFE3" w14:textId="77777777" w:rsidR="00B831B9" w:rsidRDefault="00B831B9">
            <w:pPr>
              <w:rPr>
                <w:rFonts w:ascii="Calibri" w:hAnsi="Calibri"/>
                <w:color w:val="000000"/>
                <w:sz w:val="24"/>
                <w:szCs w:val="24"/>
              </w:rPr>
            </w:pPr>
          </w:p>
        </w:tc>
      </w:tr>
    </w:tbl>
    <w:p w14:paraId="5E7915EB" w14:textId="77777777" w:rsidR="00B831B9" w:rsidRDefault="00B831B9" w:rsidP="00B831B9">
      <w:pPr>
        <w:rPr>
          <w:rFonts w:ascii="Calibri" w:hAnsi="Calibri"/>
          <w:b/>
          <w:color w:val="000000" w:themeColor="text1"/>
          <w:sz w:val="24"/>
          <w:szCs w:val="24"/>
        </w:rPr>
      </w:pPr>
    </w:p>
    <w:p w14:paraId="664ACCA8" w14:textId="0870C622" w:rsidR="00B831B9" w:rsidRPr="00831BA1" w:rsidRDefault="00B831B9" w:rsidP="00831BA1">
      <w:pPr>
        <w:pStyle w:val="ListParagraph"/>
        <w:numPr>
          <w:ilvl w:val="0"/>
          <w:numId w:val="112"/>
        </w:numPr>
        <w:textAlignment w:val="auto"/>
        <w:rPr>
          <w:rFonts w:ascii="Calibri" w:hAnsi="Calibri"/>
          <w:b/>
          <w:color w:val="000000" w:themeColor="text1"/>
          <w:sz w:val="24"/>
          <w:szCs w:val="24"/>
        </w:rPr>
      </w:pPr>
      <w:r w:rsidRPr="00831BA1">
        <w:rPr>
          <w:rFonts w:ascii="Calibri" w:hAnsi="Calibri"/>
          <w:color w:val="000000" w:themeColor="text1"/>
          <w:sz w:val="24"/>
          <w:szCs w:val="24"/>
        </w:rPr>
        <w:t xml:space="preserve">Choose one of three professional development texts about how to structure book-length texts in the classroom: </w:t>
      </w:r>
      <w:r w:rsidRPr="00831BA1">
        <w:rPr>
          <w:rFonts w:ascii="Calibri" w:hAnsi="Calibri"/>
          <w:i/>
          <w:color w:val="000000" w:themeColor="text1"/>
          <w:sz w:val="24"/>
          <w:szCs w:val="24"/>
        </w:rPr>
        <w:t>Whole Novels for the Whole</w:t>
      </w:r>
      <w:r w:rsidRPr="00831BA1">
        <w:rPr>
          <w:rFonts w:ascii="Calibri" w:hAnsi="Calibri"/>
          <w:color w:val="000000" w:themeColor="text1"/>
          <w:sz w:val="24"/>
          <w:szCs w:val="24"/>
        </w:rPr>
        <w:t xml:space="preserve"> Class by Ariel Sacks, </w:t>
      </w:r>
      <w:r w:rsidRPr="00831BA1">
        <w:rPr>
          <w:rFonts w:ascii="Calibri" w:hAnsi="Calibri"/>
          <w:i/>
          <w:color w:val="000000" w:themeColor="text1"/>
          <w:sz w:val="24"/>
          <w:szCs w:val="24"/>
        </w:rPr>
        <w:t>Literature Circles</w:t>
      </w:r>
      <w:r w:rsidRPr="00831BA1">
        <w:rPr>
          <w:rFonts w:ascii="Calibri" w:hAnsi="Calibri"/>
          <w:color w:val="000000" w:themeColor="text1"/>
          <w:sz w:val="24"/>
          <w:szCs w:val="24"/>
        </w:rPr>
        <w:t xml:space="preserve"> by Harvey Daniels, or </w:t>
      </w:r>
      <w:r w:rsidRPr="00831BA1">
        <w:rPr>
          <w:rFonts w:ascii="Calibri" w:hAnsi="Calibri"/>
          <w:i/>
          <w:color w:val="000000" w:themeColor="text1"/>
          <w:sz w:val="24"/>
          <w:szCs w:val="24"/>
        </w:rPr>
        <w:t>Book Love</w:t>
      </w:r>
      <w:r w:rsidRPr="00831BA1">
        <w:rPr>
          <w:rFonts w:ascii="Calibri" w:hAnsi="Calibri"/>
          <w:color w:val="000000" w:themeColor="text1"/>
          <w:sz w:val="24"/>
          <w:szCs w:val="24"/>
        </w:rPr>
        <w:t xml:space="preserve"> by Penny Kittle.</w:t>
      </w:r>
    </w:p>
    <w:p w14:paraId="5E9A45A3" w14:textId="77777777" w:rsidR="00B831B9" w:rsidRDefault="00B831B9" w:rsidP="00B831B9">
      <w:pPr>
        <w:rPr>
          <w:rFonts w:ascii="Calibri" w:hAnsi="Calibri"/>
          <w:b/>
          <w:color w:val="000000" w:themeColor="text1"/>
          <w:sz w:val="24"/>
          <w:szCs w:val="24"/>
        </w:rPr>
      </w:pPr>
    </w:p>
    <w:p w14:paraId="5F6E5AAD" w14:textId="77777777" w:rsidR="00B831B9" w:rsidRDefault="00B831B9" w:rsidP="00831BA1">
      <w:pPr>
        <w:ind w:left="720"/>
        <w:rPr>
          <w:rFonts w:ascii="Calibri" w:hAnsi="Calibri"/>
          <w:color w:val="000000" w:themeColor="text1"/>
          <w:sz w:val="24"/>
          <w:szCs w:val="24"/>
        </w:rPr>
      </w:pPr>
      <w:r>
        <w:rPr>
          <w:rFonts w:ascii="Calibri" w:hAnsi="Calibri"/>
          <w:color w:val="000000" w:themeColor="text1"/>
          <w:sz w:val="24"/>
          <w:szCs w:val="24"/>
        </w:rPr>
        <w:t>Note:  I’ll demand fairly equal percentages of the class read each choice.  I’ll distribute an electronic sign-up sheet to claim your favorite.  First come first served.</w:t>
      </w:r>
    </w:p>
    <w:p w14:paraId="27997E3C" w14:textId="77777777" w:rsidR="00B831B9" w:rsidRDefault="00B831B9" w:rsidP="00B831B9">
      <w:pPr>
        <w:rPr>
          <w:rFonts w:ascii="Calibri" w:hAnsi="Calibri"/>
          <w:color w:val="000000" w:themeColor="text1"/>
          <w:sz w:val="24"/>
          <w:szCs w:val="24"/>
        </w:rPr>
      </w:pPr>
    </w:p>
    <w:p w14:paraId="468C800A" w14:textId="2161E5FC" w:rsidR="00B831B9" w:rsidRDefault="00B831B9" w:rsidP="00831BA1">
      <w:pPr>
        <w:pStyle w:val="ListParagraph"/>
        <w:numPr>
          <w:ilvl w:val="0"/>
          <w:numId w:val="112"/>
        </w:numPr>
        <w:textAlignment w:val="auto"/>
        <w:rPr>
          <w:rFonts w:ascii="Calibri" w:hAnsi="Calibri"/>
          <w:b/>
          <w:color w:val="000000" w:themeColor="text1"/>
          <w:sz w:val="24"/>
          <w:szCs w:val="24"/>
        </w:rPr>
      </w:pPr>
      <w:r>
        <w:rPr>
          <w:rFonts w:ascii="Calibri" w:hAnsi="Calibri"/>
          <w:color w:val="000000" w:themeColor="text1"/>
          <w:sz w:val="24"/>
          <w:szCs w:val="24"/>
        </w:rPr>
        <w:t xml:space="preserve">During our </w:t>
      </w:r>
      <w:proofErr w:type="gramStart"/>
      <w:r>
        <w:rPr>
          <w:rFonts w:ascii="Calibri" w:hAnsi="Calibri"/>
          <w:color w:val="000000" w:themeColor="text1"/>
          <w:sz w:val="24"/>
          <w:szCs w:val="24"/>
        </w:rPr>
        <w:t>first class</w:t>
      </w:r>
      <w:proofErr w:type="gramEnd"/>
      <w:r>
        <w:rPr>
          <w:rFonts w:ascii="Calibri" w:hAnsi="Calibri"/>
          <w:color w:val="000000" w:themeColor="text1"/>
          <w:sz w:val="24"/>
          <w:szCs w:val="24"/>
        </w:rPr>
        <w:t xml:space="preserve"> meeting, you’ll meet with the colleagues who are reading your text and divide the text into chunks, each agreeing to read the assigned </w:t>
      </w:r>
      <w:proofErr w:type="spellStart"/>
      <w:r>
        <w:rPr>
          <w:rFonts w:ascii="Calibri" w:hAnsi="Calibri"/>
          <w:color w:val="000000" w:themeColor="text1"/>
          <w:sz w:val="24"/>
          <w:szCs w:val="24"/>
        </w:rPr>
        <w:t>chunck</w:t>
      </w:r>
      <w:proofErr w:type="spellEnd"/>
      <w:r>
        <w:rPr>
          <w:rFonts w:ascii="Calibri" w:hAnsi="Calibri"/>
          <w:color w:val="000000" w:themeColor="text1"/>
          <w:sz w:val="24"/>
          <w:szCs w:val="24"/>
        </w:rPr>
        <w:t xml:space="preserve"> for the first weeks of class.  In our class meeting in week 2, you’ll have some time to discuss and plan.</w:t>
      </w:r>
    </w:p>
    <w:p w14:paraId="1718DAF9" w14:textId="77777777" w:rsidR="00B831B9" w:rsidRDefault="00B831B9" w:rsidP="00B831B9">
      <w:pPr>
        <w:pStyle w:val="ListParagraph"/>
        <w:ind w:left="0"/>
        <w:rPr>
          <w:rFonts w:ascii="Calibri" w:hAnsi="Calibri"/>
          <w:b/>
          <w:color w:val="000000" w:themeColor="text1"/>
          <w:sz w:val="24"/>
          <w:szCs w:val="24"/>
        </w:rPr>
      </w:pPr>
    </w:p>
    <w:p w14:paraId="4BD3ED71" w14:textId="77777777" w:rsidR="00831BA1" w:rsidRPr="00831BA1" w:rsidRDefault="00B831B9" w:rsidP="00831BA1">
      <w:pPr>
        <w:pStyle w:val="ListParagraph"/>
        <w:numPr>
          <w:ilvl w:val="0"/>
          <w:numId w:val="112"/>
        </w:numPr>
        <w:textAlignment w:val="auto"/>
        <w:rPr>
          <w:rFonts w:ascii="Calibri" w:hAnsi="Calibri"/>
          <w:color w:val="000000" w:themeColor="text1"/>
          <w:sz w:val="24"/>
          <w:szCs w:val="24"/>
        </w:rPr>
      </w:pPr>
      <w:r>
        <w:rPr>
          <w:rFonts w:ascii="Calibri" w:hAnsi="Calibri"/>
          <w:color w:val="000000" w:themeColor="text1"/>
          <w:sz w:val="24"/>
          <w:szCs w:val="24"/>
        </w:rPr>
        <w:t xml:space="preserve">You and your group will create stations to use in our class to </w:t>
      </w:r>
      <w:r>
        <w:rPr>
          <w:rFonts w:ascii="Calibri" w:hAnsi="Calibri"/>
          <w:b/>
          <w:color w:val="000000" w:themeColor="text1"/>
          <w:sz w:val="24"/>
          <w:szCs w:val="24"/>
        </w:rPr>
        <w:t>expose your classmates to the content and ideas from your text, and to play with how to implement those structures into their classrooms</w:t>
      </w:r>
      <w:r>
        <w:rPr>
          <w:rFonts w:ascii="Calibri" w:hAnsi="Calibri"/>
          <w:color w:val="000000" w:themeColor="text1"/>
          <w:sz w:val="24"/>
          <w:szCs w:val="24"/>
        </w:rPr>
        <w:t>.  Design two or three stations for your text structure. Some guidelines:</w:t>
      </w:r>
    </w:p>
    <w:p w14:paraId="01A97D20"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Plan for your colleagues to be at each station for 15 minutes.</w:t>
      </w:r>
    </w:p>
    <w:p w14:paraId="1CC47583"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Write station directions so that your colleagues can facilitate the </w:t>
      </w:r>
      <w:proofErr w:type="spellStart"/>
      <w:r w:rsidRPr="00831BA1">
        <w:rPr>
          <w:rFonts w:ascii="Calibri" w:hAnsi="Calibri"/>
          <w:color w:val="000000" w:themeColor="text1"/>
          <w:sz w:val="24"/>
          <w:szCs w:val="24"/>
        </w:rPr>
        <w:t>staions</w:t>
      </w:r>
      <w:proofErr w:type="spellEnd"/>
      <w:r w:rsidRPr="00831BA1">
        <w:rPr>
          <w:rFonts w:ascii="Calibri" w:hAnsi="Calibri"/>
          <w:color w:val="000000" w:themeColor="text1"/>
          <w:sz w:val="24"/>
          <w:szCs w:val="24"/>
        </w:rPr>
        <w:t xml:space="preserve"> on their own. You’ll be at other stations learning about other text structures.</w:t>
      </w:r>
    </w:p>
    <w:p w14:paraId="1C2FB69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the stations as interactive and hands-on as possible.  Have your colleagues DOING something, not just reading something.  Although reading something and then doing something with it is also good.</w:t>
      </w:r>
    </w:p>
    <w:p w14:paraId="27CC54A4"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sure that you include at least three of the multiple intelligences, or three ways to work with the information and skills, in your collection of stations.</w:t>
      </w:r>
    </w:p>
    <w:p w14:paraId="1D48C02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Provide all the materials that your colleagues will need at each station.  So, if they need props or </w:t>
      </w:r>
      <w:proofErr w:type="spellStart"/>
      <w:r w:rsidRPr="00831BA1">
        <w:rPr>
          <w:rFonts w:ascii="Calibri" w:hAnsi="Calibri"/>
          <w:color w:val="000000" w:themeColor="text1"/>
          <w:sz w:val="24"/>
          <w:szCs w:val="24"/>
        </w:rPr>
        <w:t>maniuplatives</w:t>
      </w:r>
      <w:proofErr w:type="spellEnd"/>
      <w:r w:rsidRPr="00831BA1">
        <w:rPr>
          <w:rFonts w:ascii="Calibri" w:hAnsi="Calibri"/>
          <w:color w:val="000000" w:themeColor="text1"/>
          <w:sz w:val="24"/>
          <w:szCs w:val="24"/>
        </w:rPr>
        <w:t xml:space="preserve"> of some kind, provide them. I’m happy to make copies of articles, graphic organizers or other paper materials for you. </w:t>
      </w:r>
    </w:p>
    <w:p w14:paraId="64CFDDCB" w14:textId="29397BA2" w:rsidR="00B831B9"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You want to both “promote” the text structure and prompt your colleague to ask tough questions about when or why this text structure might be appropriate, how it might work in their CULPAs or classroom, and reflect to come to their own conclusions about it.  </w:t>
      </w:r>
    </w:p>
    <w:p w14:paraId="157C957B" w14:textId="64985CBE" w:rsidR="00BD1AA3" w:rsidRDefault="00BD1AA3">
      <w:pPr>
        <w:overflowPunct/>
        <w:autoSpaceDE/>
        <w:autoSpaceDN/>
        <w:adjustRightInd/>
        <w:textAlignment w:val="auto"/>
        <w:rPr>
          <w:rFonts w:ascii="Calibri" w:hAnsi="Calibri"/>
          <w:color w:val="000000" w:themeColor="text1"/>
          <w:sz w:val="24"/>
          <w:szCs w:val="24"/>
        </w:rPr>
      </w:pPr>
      <w:r>
        <w:rPr>
          <w:rFonts w:ascii="Calibri" w:hAnsi="Calibri"/>
          <w:color w:val="000000" w:themeColor="text1"/>
          <w:sz w:val="24"/>
          <w:szCs w:val="24"/>
        </w:rPr>
        <w:br w:type="page"/>
      </w:r>
    </w:p>
    <w:p w14:paraId="0A28736E" w14:textId="77777777" w:rsidR="00BD1AA3" w:rsidRDefault="00BD1AA3" w:rsidP="00B831B9">
      <w:pPr>
        <w:overflowPunct/>
        <w:autoSpaceDE/>
        <w:adjustRightInd/>
        <w:rPr>
          <w:rFonts w:ascii="Calibri" w:hAnsi="Calibri"/>
          <w:color w:val="000000" w:themeColor="text1"/>
          <w:sz w:val="24"/>
          <w:szCs w:val="24"/>
        </w:rPr>
        <w:sectPr w:rsidR="00BD1AA3" w:rsidSect="00F639D3">
          <w:footerReference w:type="default" r:id="rId16"/>
          <w:pgSz w:w="12240" w:h="15840"/>
          <w:pgMar w:top="1152" w:right="994" w:bottom="1440" w:left="1800" w:header="720" w:footer="720" w:gutter="0"/>
          <w:cols w:space="720"/>
          <w:docGrid w:linePitch="360"/>
        </w:sectPr>
      </w:pPr>
    </w:p>
    <w:tbl>
      <w:tblPr>
        <w:tblStyle w:val="TableGrid"/>
        <w:tblpPr w:leftFromText="180" w:rightFromText="180" w:tblpX="-185" w:tblpY="-990"/>
        <w:tblW w:w="13320" w:type="dxa"/>
        <w:tblLook w:val="04A0" w:firstRow="1" w:lastRow="0" w:firstColumn="1" w:lastColumn="0" w:noHBand="0" w:noVBand="1"/>
      </w:tblPr>
      <w:tblGrid>
        <w:gridCol w:w="3145"/>
        <w:gridCol w:w="3240"/>
        <w:gridCol w:w="3510"/>
        <w:gridCol w:w="360"/>
        <w:gridCol w:w="3065"/>
      </w:tblGrid>
      <w:tr w:rsidR="00BD1AA3" w14:paraId="3F162944" w14:textId="77777777" w:rsidTr="00BD1AA3">
        <w:tc>
          <w:tcPr>
            <w:tcW w:w="3145" w:type="dxa"/>
            <w:tcBorders>
              <w:top w:val="single" w:sz="4" w:space="0" w:color="auto"/>
              <w:left w:val="single" w:sz="4" w:space="0" w:color="auto"/>
              <w:bottom w:val="single" w:sz="4" w:space="0" w:color="auto"/>
              <w:right w:val="single" w:sz="4" w:space="0" w:color="auto"/>
            </w:tcBorders>
          </w:tcPr>
          <w:p w14:paraId="677F5644" w14:textId="77777777" w:rsidR="00BD1AA3" w:rsidRPr="00BD1AA3" w:rsidRDefault="00BD1AA3" w:rsidP="00BD1AA3">
            <w:pPr>
              <w:rPr>
                <w:rFonts w:ascii="Calibri" w:hAnsi="Calibri"/>
                <w:b/>
                <w:color w:val="000000"/>
              </w:rPr>
            </w:pPr>
          </w:p>
        </w:tc>
        <w:tc>
          <w:tcPr>
            <w:tcW w:w="3240" w:type="dxa"/>
            <w:tcBorders>
              <w:top w:val="single" w:sz="4" w:space="0" w:color="auto"/>
              <w:left w:val="single" w:sz="4" w:space="0" w:color="auto"/>
              <w:bottom w:val="single" w:sz="4" w:space="0" w:color="auto"/>
              <w:right w:val="single" w:sz="4" w:space="0" w:color="auto"/>
            </w:tcBorders>
            <w:hideMark/>
          </w:tcPr>
          <w:p w14:paraId="1B1D4C97"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Exemplary</w:t>
            </w:r>
          </w:p>
        </w:tc>
        <w:tc>
          <w:tcPr>
            <w:tcW w:w="3510" w:type="dxa"/>
            <w:tcBorders>
              <w:top w:val="single" w:sz="4" w:space="0" w:color="auto"/>
              <w:left w:val="single" w:sz="4" w:space="0" w:color="auto"/>
              <w:bottom w:val="single" w:sz="4" w:space="0" w:color="auto"/>
              <w:right w:val="single" w:sz="4" w:space="0" w:color="auto"/>
            </w:tcBorders>
            <w:hideMark/>
          </w:tcPr>
          <w:p w14:paraId="4E10072F"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Proficient</w:t>
            </w:r>
          </w:p>
        </w:tc>
        <w:tc>
          <w:tcPr>
            <w:tcW w:w="360" w:type="dxa"/>
            <w:tcBorders>
              <w:top w:val="single" w:sz="4" w:space="0" w:color="auto"/>
              <w:left w:val="single" w:sz="4" w:space="0" w:color="auto"/>
              <w:bottom w:val="single" w:sz="4" w:space="0" w:color="auto"/>
              <w:right w:val="single" w:sz="4" w:space="0" w:color="auto"/>
            </w:tcBorders>
          </w:tcPr>
          <w:p w14:paraId="19ED735A" w14:textId="77777777" w:rsidR="00BD1AA3" w:rsidRPr="00BD1AA3" w:rsidRDefault="00BD1AA3" w:rsidP="00BD1AA3">
            <w:pPr>
              <w:rPr>
                <w:rFonts w:ascii="Calibri" w:hAnsi="Calibri"/>
                <w:color w:val="000000" w:themeColor="text1"/>
              </w:rPr>
            </w:pPr>
          </w:p>
        </w:tc>
        <w:tc>
          <w:tcPr>
            <w:tcW w:w="3065" w:type="dxa"/>
            <w:tcBorders>
              <w:top w:val="single" w:sz="4" w:space="0" w:color="auto"/>
              <w:left w:val="single" w:sz="4" w:space="0" w:color="auto"/>
              <w:bottom w:val="single" w:sz="4" w:space="0" w:color="auto"/>
              <w:right w:val="single" w:sz="4" w:space="0" w:color="auto"/>
            </w:tcBorders>
            <w:hideMark/>
          </w:tcPr>
          <w:p w14:paraId="57F0771B" w14:textId="1A967AB0" w:rsidR="00BD1AA3" w:rsidRPr="00BD1AA3" w:rsidRDefault="00BD1AA3" w:rsidP="00BD1AA3">
            <w:pPr>
              <w:rPr>
                <w:rFonts w:ascii="Calibri" w:hAnsi="Calibri"/>
                <w:color w:val="000000" w:themeColor="text1"/>
              </w:rPr>
            </w:pPr>
            <w:r w:rsidRPr="00BD1AA3">
              <w:rPr>
                <w:rFonts w:ascii="Calibri" w:hAnsi="Calibri"/>
                <w:color w:val="000000" w:themeColor="text1"/>
              </w:rPr>
              <w:t>Unacceptable</w:t>
            </w:r>
          </w:p>
        </w:tc>
      </w:tr>
      <w:tr w:rsidR="00BD1AA3" w14:paraId="619624EC"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039E31A" w14:textId="77777777" w:rsidR="00BD1AA3" w:rsidRPr="00BD1AA3" w:rsidRDefault="00BD1AA3" w:rsidP="00BD1AA3">
            <w:pPr>
              <w:rPr>
                <w:rFonts w:ascii="Calibri" w:hAnsi="Calibri"/>
                <w:color w:val="000000" w:themeColor="text1"/>
                <w:sz w:val="22"/>
                <w:szCs w:val="22"/>
              </w:rPr>
            </w:pPr>
            <w:r w:rsidRPr="00BD1AA3">
              <w:rPr>
                <w:rFonts w:ascii="Calibri" w:hAnsi="Calibri"/>
                <w:b/>
                <w:color w:val="000000"/>
                <w:sz w:val="22"/>
                <w:szCs w:val="22"/>
              </w:rPr>
              <w:t xml:space="preserve">(1e) </w:t>
            </w:r>
            <w:proofErr w:type="spellStart"/>
            <w:r w:rsidRPr="00BD1AA3">
              <w:rPr>
                <w:rFonts w:ascii="Calibri" w:hAnsi="Calibri"/>
                <w:b/>
                <w:color w:val="000000"/>
                <w:sz w:val="22"/>
                <w:szCs w:val="22"/>
              </w:rPr>
              <w:t>Designining</w:t>
            </w:r>
            <w:proofErr w:type="spellEnd"/>
            <w:r w:rsidRPr="00BD1AA3">
              <w:rPr>
                <w:rFonts w:ascii="Calibri" w:hAnsi="Calibri"/>
                <w:b/>
                <w:color w:val="000000"/>
                <w:sz w:val="22"/>
                <w:szCs w:val="22"/>
              </w:rPr>
              <w:t xml:space="preserve"> Coherent Instruction:</w:t>
            </w:r>
            <w:r w:rsidRPr="00BD1AA3">
              <w:rPr>
                <w:rFonts w:ascii="Calibri" w:hAnsi="Calibri"/>
                <w:color w:val="000000"/>
                <w:sz w:val="22"/>
                <w:szCs w:val="22"/>
              </w:rPr>
              <w:t xml:space="preserve"> Expand your toolbox of strategies for approaching reading, discussing, and analyzing texts in your classroom; Develop strategies to differentiate and modify your instruction, materials, and assessments for the success of all learners</w:t>
            </w:r>
          </w:p>
        </w:tc>
        <w:tc>
          <w:tcPr>
            <w:tcW w:w="3240" w:type="dxa"/>
            <w:tcBorders>
              <w:top w:val="single" w:sz="4" w:space="0" w:color="auto"/>
              <w:left w:val="single" w:sz="4" w:space="0" w:color="auto"/>
              <w:bottom w:val="single" w:sz="4" w:space="0" w:color="auto"/>
              <w:right w:val="single" w:sz="4" w:space="0" w:color="auto"/>
            </w:tcBorders>
            <w:hideMark/>
          </w:tcPr>
          <w:p w14:paraId="57CA4EA3"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and materials show an accurate and in-depth knowledge of the text structure theory, philosophy, and procedures.  Prompts participants to work with the material in a variety of ways or intelligences.  Offers participants an opportunity to “try-out” the text structure.</w:t>
            </w:r>
          </w:p>
        </w:tc>
        <w:tc>
          <w:tcPr>
            <w:tcW w:w="3510" w:type="dxa"/>
            <w:tcBorders>
              <w:top w:val="single" w:sz="4" w:space="0" w:color="auto"/>
              <w:left w:val="single" w:sz="4" w:space="0" w:color="auto"/>
              <w:bottom w:val="single" w:sz="4" w:space="0" w:color="auto"/>
              <w:right w:val="single" w:sz="4" w:space="0" w:color="auto"/>
            </w:tcBorders>
            <w:hideMark/>
          </w:tcPr>
          <w:p w14:paraId="0737962A" w14:textId="7FBFB324"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focus on an in-depth understanding and practice of either text structure theory and philosophy or procedures.  Prompts participants to work with the material in three ways or intelligences. </w:t>
            </w:r>
          </w:p>
        </w:tc>
        <w:tc>
          <w:tcPr>
            <w:tcW w:w="360" w:type="dxa"/>
            <w:tcBorders>
              <w:top w:val="single" w:sz="4" w:space="0" w:color="auto"/>
              <w:left w:val="single" w:sz="4" w:space="0" w:color="auto"/>
              <w:bottom w:val="single" w:sz="4" w:space="0" w:color="auto"/>
              <w:right w:val="single" w:sz="4" w:space="0" w:color="auto"/>
            </w:tcBorders>
          </w:tcPr>
          <w:p w14:paraId="50575EC3"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7A887FA7" w14:textId="456F0D20"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seem confused and are inaccurate about the text structure theory, philosophy, and procedures. Uses a single intelligence to interpret the material.</w:t>
            </w:r>
          </w:p>
        </w:tc>
      </w:tr>
      <w:tr w:rsidR="00BD1AA3" w14:paraId="5B7EE3F0"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8136A4B" w14:textId="77777777" w:rsidR="00BD1AA3" w:rsidRPr="00BD1AA3" w:rsidRDefault="00BD1AA3" w:rsidP="00BD1AA3">
            <w:pPr>
              <w:rPr>
                <w:rFonts w:ascii="Calibri" w:hAnsi="Calibri"/>
                <w:color w:val="000000"/>
                <w:sz w:val="22"/>
                <w:szCs w:val="22"/>
              </w:rPr>
            </w:pPr>
            <w:r w:rsidRPr="00BD1AA3">
              <w:rPr>
                <w:rFonts w:ascii="Calibri" w:hAnsi="Calibri"/>
                <w:b/>
                <w:color w:val="000000"/>
                <w:sz w:val="22"/>
                <w:szCs w:val="22"/>
              </w:rPr>
              <w:t xml:space="preserve">(3b) Using Questioning and Discussion Techniques:  </w:t>
            </w:r>
            <w:r w:rsidRPr="00BD1AA3">
              <w:rPr>
                <w:rFonts w:ascii="Calibri" w:hAnsi="Calibri"/>
                <w:color w:val="000000"/>
                <w:sz w:val="22"/>
                <w:szCs w:val="22"/>
              </w:rPr>
              <w:t>Develop skills to use a variety or series of questions or prompts to challenge students cognitively, advance high-level thinking and discourse, and promote metacognition</w:t>
            </w:r>
          </w:p>
        </w:tc>
        <w:tc>
          <w:tcPr>
            <w:tcW w:w="3240" w:type="dxa"/>
            <w:tcBorders>
              <w:top w:val="single" w:sz="4" w:space="0" w:color="auto"/>
              <w:left w:val="single" w:sz="4" w:space="0" w:color="auto"/>
              <w:bottom w:val="single" w:sz="4" w:space="0" w:color="auto"/>
              <w:right w:val="single" w:sz="4" w:space="0" w:color="auto"/>
            </w:tcBorders>
          </w:tcPr>
          <w:p w14:paraId="7BE1A30C"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clear, independent, and promote thoughtful investigation of the text structure. </w:t>
            </w:r>
          </w:p>
          <w:p w14:paraId="1A390177" w14:textId="77777777" w:rsidR="00BD1AA3" w:rsidRPr="00BD1AA3" w:rsidRDefault="00BD1AA3" w:rsidP="00BD1AA3">
            <w:pPr>
              <w:rPr>
                <w:rFonts w:ascii="Calibri" w:hAnsi="Calibri"/>
                <w:color w:val="000000" w:themeColor="text1"/>
                <w:sz w:val="22"/>
                <w:szCs w:val="22"/>
              </w:rPr>
            </w:pPr>
          </w:p>
          <w:p w14:paraId="17FA00AF"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ask hard questions, reflect, play devil’s advocate, build on each other’s ideas</w:t>
            </w:r>
            <w:proofErr w:type="gramStart"/>
            <w:r w:rsidRPr="00BD1AA3">
              <w:rPr>
                <w:rFonts w:ascii="Calibri" w:hAnsi="Calibri"/>
                <w:color w:val="000000" w:themeColor="text1"/>
                <w:sz w:val="22"/>
                <w:szCs w:val="22"/>
              </w:rPr>
              <w:t>, ,</w:t>
            </w:r>
            <w:proofErr w:type="gramEnd"/>
            <w:r w:rsidRPr="00BD1AA3">
              <w:rPr>
                <w:rFonts w:ascii="Calibri" w:hAnsi="Calibri"/>
                <w:color w:val="000000" w:themeColor="text1"/>
                <w:sz w:val="22"/>
                <w:szCs w:val="22"/>
              </w:rPr>
              <w:t xml:space="preserve"> and consider application in their CULPA or ELA classrooms.</w:t>
            </w:r>
          </w:p>
        </w:tc>
        <w:tc>
          <w:tcPr>
            <w:tcW w:w="3510" w:type="dxa"/>
            <w:tcBorders>
              <w:top w:val="single" w:sz="4" w:space="0" w:color="auto"/>
              <w:left w:val="single" w:sz="4" w:space="0" w:color="auto"/>
              <w:bottom w:val="single" w:sz="4" w:space="0" w:color="auto"/>
              <w:right w:val="single" w:sz="4" w:space="0" w:color="auto"/>
            </w:tcBorders>
          </w:tcPr>
          <w:p w14:paraId="6CF8F3DE"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are clear, independent and promote cursory investigation of the text structure.</w:t>
            </w:r>
          </w:p>
          <w:p w14:paraId="25B071A1" w14:textId="77777777" w:rsidR="00BD1AA3" w:rsidRPr="00BD1AA3" w:rsidRDefault="00BD1AA3" w:rsidP="00BD1AA3">
            <w:pPr>
              <w:rPr>
                <w:rFonts w:ascii="Calibri" w:hAnsi="Calibri"/>
                <w:color w:val="000000" w:themeColor="text1"/>
                <w:sz w:val="22"/>
                <w:szCs w:val="22"/>
              </w:rPr>
            </w:pPr>
          </w:p>
          <w:p w14:paraId="7D03E934"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reflect, build on each other’s ideas, ask hard questions and consider application in their CULPA or ELA classrooms.</w:t>
            </w:r>
          </w:p>
        </w:tc>
        <w:tc>
          <w:tcPr>
            <w:tcW w:w="360" w:type="dxa"/>
            <w:tcBorders>
              <w:top w:val="single" w:sz="4" w:space="0" w:color="auto"/>
              <w:left w:val="single" w:sz="4" w:space="0" w:color="auto"/>
              <w:bottom w:val="single" w:sz="4" w:space="0" w:color="auto"/>
              <w:right w:val="single" w:sz="4" w:space="0" w:color="auto"/>
            </w:tcBorders>
          </w:tcPr>
          <w:p w14:paraId="720E3ADE"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tcPr>
          <w:p w14:paraId="1A16672E" w14:textId="42DB4C63"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confusing, hard to follow, and generally discourage participants from using this text structure. </w:t>
            </w:r>
          </w:p>
          <w:p w14:paraId="688109C7" w14:textId="77777777" w:rsidR="00BD1AA3" w:rsidRPr="00BD1AA3" w:rsidRDefault="00BD1AA3" w:rsidP="00BD1AA3">
            <w:pPr>
              <w:rPr>
                <w:rFonts w:ascii="Calibri" w:hAnsi="Calibri"/>
                <w:color w:val="000000" w:themeColor="text1"/>
                <w:sz w:val="22"/>
                <w:szCs w:val="22"/>
              </w:rPr>
            </w:pPr>
          </w:p>
          <w:p w14:paraId="39610EBB"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Prompts participants with factual knowledge or recall questions about </w:t>
            </w:r>
            <w:proofErr w:type="gramStart"/>
            <w:r w:rsidRPr="00BD1AA3">
              <w:rPr>
                <w:rFonts w:ascii="Calibri" w:hAnsi="Calibri"/>
                <w:color w:val="000000" w:themeColor="text1"/>
                <w:sz w:val="22"/>
                <w:szCs w:val="22"/>
              </w:rPr>
              <w:t>the  material</w:t>
            </w:r>
            <w:proofErr w:type="gramEnd"/>
            <w:r w:rsidRPr="00BD1AA3">
              <w:rPr>
                <w:rFonts w:ascii="Calibri" w:hAnsi="Calibri"/>
                <w:color w:val="000000" w:themeColor="text1"/>
                <w:sz w:val="22"/>
                <w:szCs w:val="22"/>
              </w:rPr>
              <w:t>.</w:t>
            </w:r>
          </w:p>
        </w:tc>
      </w:tr>
      <w:tr w:rsidR="00BD1AA3" w14:paraId="4D7D43D2" w14:textId="77777777" w:rsidTr="00BD1AA3">
        <w:tc>
          <w:tcPr>
            <w:tcW w:w="3145" w:type="dxa"/>
            <w:tcBorders>
              <w:top w:val="single" w:sz="4" w:space="0" w:color="auto"/>
              <w:left w:val="single" w:sz="4" w:space="0" w:color="auto"/>
              <w:bottom w:val="single" w:sz="4" w:space="0" w:color="auto"/>
              <w:right w:val="single" w:sz="4" w:space="0" w:color="auto"/>
            </w:tcBorders>
          </w:tcPr>
          <w:p w14:paraId="2DFB5D62" w14:textId="77777777" w:rsidR="00BD1AA3" w:rsidRPr="00BD1AA3" w:rsidRDefault="00BD1AA3" w:rsidP="00BD1AA3">
            <w:pPr>
              <w:rPr>
                <w:rFonts w:ascii="Calibri" w:hAnsi="Calibri"/>
                <w:b/>
                <w:color w:val="000000"/>
                <w:sz w:val="22"/>
                <w:szCs w:val="22"/>
              </w:rPr>
            </w:pPr>
            <w:r w:rsidRPr="00BD1AA3">
              <w:rPr>
                <w:rFonts w:ascii="Calibri" w:hAnsi="Calibri"/>
                <w:b/>
                <w:color w:val="000000"/>
                <w:sz w:val="22"/>
                <w:szCs w:val="22"/>
              </w:rPr>
              <w:t xml:space="preserve">(4d) Participating in the Professional Community:  </w:t>
            </w:r>
            <w:r w:rsidRPr="00BD1AA3">
              <w:rPr>
                <w:rFonts w:ascii="Calibri" w:hAnsi="Calibri"/>
                <w:color w:val="000000"/>
                <w:sz w:val="22"/>
                <w:szCs w:val="22"/>
              </w:rPr>
              <w:t>Actively participate in a culture of professional inquiry characterized by mutual support and cooperation</w:t>
            </w:r>
          </w:p>
          <w:p w14:paraId="1F3A415C" w14:textId="77777777" w:rsidR="00BD1AA3" w:rsidRPr="00BD1AA3" w:rsidRDefault="00BD1AA3" w:rsidP="00BD1AA3">
            <w:pPr>
              <w:rPr>
                <w:rFonts w:ascii="Calibri" w:hAnsi="Calibr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18EA2836"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w:t>
            </w:r>
            <w:proofErr w:type="spellStart"/>
            <w:r w:rsidRPr="00BD1AA3">
              <w:rPr>
                <w:rFonts w:ascii="Calibri" w:hAnsi="Calibri"/>
                <w:color w:val="000000" w:themeColor="text1"/>
                <w:sz w:val="22"/>
                <w:szCs w:val="22"/>
              </w:rPr>
              <w:t>truely</w:t>
            </w:r>
            <w:proofErr w:type="spellEnd"/>
            <w:r w:rsidRPr="00BD1AA3">
              <w:rPr>
                <w:rFonts w:ascii="Calibri" w:hAnsi="Calibri"/>
                <w:color w:val="000000" w:themeColor="text1"/>
                <w:sz w:val="22"/>
                <w:szCs w:val="22"/>
              </w:rPr>
              <w:t xml:space="preserve"> collaborates to discuss, consider, reflect, and design the station directions, harnessing each other’s strengths.  Members ask important questions to ensure everyone’s participation, input, consensus, and collective best work. Group members celebrate and learn from their discourse.</w:t>
            </w:r>
          </w:p>
        </w:tc>
        <w:tc>
          <w:tcPr>
            <w:tcW w:w="3510" w:type="dxa"/>
            <w:tcBorders>
              <w:top w:val="single" w:sz="4" w:space="0" w:color="auto"/>
              <w:left w:val="single" w:sz="4" w:space="0" w:color="auto"/>
              <w:bottom w:val="single" w:sz="4" w:space="0" w:color="auto"/>
              <w:right w:val="single" w:sz="4" w:space="0" w:color="auto"/>
            </w:tcBorders>
            <w:hideMark/>
          </w:tcPr>
          <w:p w14:paraId="6A156586" w14:textId="77777777" w:rsidR="00BD1AA3" w:rsidRPr="00BD1AA3" w:rsidRDefault="00BD1AA3" w:rsidP="00BD1AA3">
            <w:pPr>
              <w:rPr>
                <w:rFonts w:ascii="Calibri" w:hAnsi="Calibri"/>
                <w:sz w:val="22"/>
                <w:szCs w:val="22"/>
              </w:rPr>
            </w:pPr>
            <w:r w:rsidRPr="00BD1AA3">
              <w:rPr>
                <w:rFonts w:ascii="Calibri" w:hAnsi="Calibri"/>
                <w:color w:val="000000" w:themeColor="text1"/>
                <w:sz w:val="22"/>
                <w:szCs w:val="22"/>
              </w:rPr>
              <w:t xml:space="preserve">Text structure group participants </w:t>
            </w:r>
            <w:r w:rsidRPr="00BD1AA3">
              <w:rPr>
                <w:rFonts w:ascii="Calibri" w:hAnsi="Calibri"/>
                <w:sz w:val="22"/>
                <w:szCs w:val="22"/>
              </w:rPr>
              <w:t>cooperate with each other to read, discuss and plan.  Group dynamics are harmonious and calm.</w:t>
            </w:r>
          </w:p>
        </w:tc>
        <w:tc>
          <w:tcPr>
            <w:tcW w:w="360" w:type="dxa"/>
            <w:tcBorders>
              <w:top w:val="single" w:sz="4" w:space="0" w:color="auto"/>
              <w:left w:val="single" w:sz="4" w:space="0" w:color="auto"/>
              <w:bottom w:val="single" w:sz="4" w:space="0" w:color="auto"/>
              <w:right w:val="single" w:sz="4" w:space="0" w:color="auto"/>
            </w:tcBorders>
          </w:tcPr>
          <w:p w14:paraId="2B8DAC54"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51E4B193" w14:textId="26F54CBD"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participants delegate chapters and responsibilities, each trying to do as little work as possible.  AND/OR One group member takes over.  Group </w:t>
            </w:r>
            <w:proofErr w:type="spellStart"/>
            <w:r w:rsidRPr="00BD1AA3">
              <w:rPr>
                <w:rFonts w:ascii="Calibri" w:hAnsi="Calibri"/>
                <w:color w:val="000000" w:themeColor="text1"/>
                <w:sz w:val="22"/>
                <w:szCs w:val="22"/>
              </w:rPr>
              <w:t>dymanics</w:t>
            </w:r>
            <w:proofErr w:type="spellEnd"/>
            <w:r w:rsidRPr="00BD1AA3">
              <w:rPr>
                <w:rFonts w:ascii="Calibri" w:hAnsi="Calibri"/>
                <w:color w:val="000000" w:themeColor="text1"/>
                <w:sz w:val="22"/>
                <w:szCs w:val="22"/>
              </w:rPr>
              <w:t xml:space="preserve"> are hostile or harsh.</w:t>
            </w:r>
          </w:p>
        </w:tc>
      </w:tr>
    </w:tbl>
    <w:p w14:paraId="6E9CE9DF" w14:textId="77777777" w:rsidR="00BD1AA3" w:rsidRDefault="00BD1AA3" w:rsidP="00B831B9">
      <w:pPr>
        <w:rPr>
          <w:rFonts w:ascii="Calibri" w:hAnsi="Calibri"/>
          <w:color w:val="000000" w:themeColor="text1"/>
          <w:sz w:val="24"/>
          <w:szCs w:val="24"/>
        </w:rPr>
        <w:sectPr w:rsidR="00BD1AA3" w:rsidSect="00BD1AA3">
          <w:pgSz w:w="15840" w:h="12240" w:orient="landscape"/>
          <w:pgMar w:top="1800" w:right="1152" w:bottom="994" w:left="1440" w:header="720" w:footer="720" w:gutter="0"/>
          <w:cols w:space="720"/>
          <w:docGrid w:linePitch="360"/>
        </w:sectPr>
      </w:pPr>
    </w:p>
    <w:p w14:paraId="6CD44B95" w14:textId="77777777" w:rsidR="00B831B9" w:rsidRDefault="00B831B9" w:rsidP="00BD1AA3">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Literature Circles and Read-Aloud Reflections</w:t>
      </w:r>
    </w:p>
    <w:p w14:paraId="27649176" w14:textId="77777777" w:rsidR="00B831B9" w:rsidRDefault="00B831B9" w:rsidP="00BD1AA3">
      <w:pPr>
        <w:jc w:val="center"/>
        <w:rPr>
          <w:rFonts w:ascii="Calibri" w:hAnsi="Calibri"/>
          <w:b/>
          <w:bCs/>
          <w:color w:val="000000" w:themeColor="text1"/>
          <w:sz w:val="28"/>
          <w:szCs w:val="28"/>
        </w:rPr>
      </w:pPr>
    </w:p>
    <w:p w14:paraId="582D18EF" w14:textId="77777777" w:rsidR="00B831B9" w:rsidRDefault="00B831B9" w:rsidP="00BD1AA3">
      <w:pPr>
        <w:rPr>
          <w:rFonts w:ascii="Calibri" w:hAnsi="Calibri"/>
          <w:color w:val="000000"/>
          <w:sz w:val="24"/>
          <w:szCs w:val="24"/>
        </w:rPr>
      </w:pPr>
      <w:r>
        <w:rPr>
          <w:rFonts w:ascii="Calibri" w:hAnsi="Calibri"/>
          <w:color w:val="000000"/>
          <w:sz w:val="24"/>
          <w:szCs w:val="24"/>
        </w:rPr>
        <w:t>You’ve already participated in one form of literature circles during Connections.  You’ll learn more about literature circles during the Text Structures Station Creation Assessment.  And now,</w:t>
      </w:r>
      <w:r>
        <w:rPr>
          <w:rFonts w:ascii="Calibri" w:hAnsi="Calibri"/>
          <w:color w:val="000000" w:themeColor="text1"/>
          <w:sz w:val="24"/>
          <w:szCs w:val="24"/>
        </w:rPr>
        <w:t xml:space="preserve"> </w:t>
      </w:r>
      <w:proofErr w:type="gramStart"/>
      <w:r>
        <w:rPr>
          <w:rFonts w:ascii="Calibri" w:hAnsi="Calibri"/>
          <w:color w:val="000000" w:themeColor="text1"/>
          <w:sz w:val="24"/>
          <w:szCs w:val="24"/>
        </w:rPr>
        <w:t>in order to</w:t>
      </w:r>
      <w:proofErr w:type="gramEnd"/>
      <w:r>
        <w:rPr>
          <w:rFonts w:ascii="Calibri" w:hAnsi="Calibri"/>
          <w:color w:val="000000" w:themeColor="text1"/>
          <w:sz w:val="24"/>
          <w:szCs w:val="24"/>
        </w:rPr>
        <w:t xml:space="preserve"> continue to grow as readers as well as to model and structure such growth for your future students,</w:t>
      </w:r>
      <w:r>
        <w:rPr>
          <w:rFonts w:ascii="Calibri" w:hAnsi="Calibri"/>
          <w:color w:val="000000"/>
          <w:sz w:val="24"/>
          <w:szCs w:val="24"/>
        </w:rPr>
        <w:t xml:space="preserve"> you’ll participate in them again, so that you can experience this text structure and so that we have text to work with as we analyze and add more instructional strategies to your teaching “tool-kits.”</w:t>
      </w:r>
    </w:p>
    <w:p w14:paraId="55226416" w14:textId="77777777" w:rsidR="00B831B9" w:rsidRDefault="00B831B9" w:rsidP="00BD1AA3">
      <w:pPr>
        <w:rPr>
          <w:rFonts w:ascii="Calibri" w:hAnsi="Calibri"/>
          <w:color w:val="000000"/>
          <w:sz w:val="24"/>
          <w:szCs w:val="24"/>
        </w:rPr>
      </w:pPr>
    </w:p>
    <w:p w14:paraId="236682F9" w14:textId="72020364" w:rsidR="00B831B9" w:rsidRDefault="00B831B9" w:rsidP="00BD1AA3">
      <w:pPr>
        <w:rPr>
          <w:rFonts w:ascii="Calibri" w:hAnsi="Calibri"/>
          <w:color w:val="000000"/>
          <w:sz w:val="24"/>
          <w:szCs w:val="24"/>
        </w:rPr>
      </w:pPr>
      <w:r>
        <w:rPr>
          <w:rFonts w:ascii="Calibri" w:hAnsi="Calibri"/>
          <w:color w:val="000000"/>
          <w:sz w:val="24"/>
          <w:szCs w:val="24"/>
        </w:rPr>
        <w:t>In addition, we’ll ta</w:t>
      </w:r>
      <w:r w:rsidR="00BD1AA3">
        <w:rPr>
          <w:rFonts w:ascii="Calibri" w:hAnsi="Calibri"/>
          <w:color w:val="000000"/>
          <w:sz w:val="24"/>
          <w:szCs w:val="24"/>
        </w:rPr>
        <w:t>l</w:t>
      </w:r>
      <w:r>
        <w:rPr>
          <w:rFonts w:ascii="Calibri" w:hAnsi="Calibri"/>
          <w:color w:val="000000"/>
          <w:sz w:val="24"/>
          <w:szCs w:val="24"/>
        </w:rPr>
        <w:t>k in-depth about reading aloud, considering the benefits not only for small children but also for older students, through high school and even college.</w:t>
      </w:r>
    </w:p>
    <w:p w14:paraId="2EBB6246" w14:textId="77777777" w:rsidR="00B831B9" w:rsidRDefault="00B831B9" w:rsidP="00BD1AA3">
      <w:pPr>
        <w:rPr>
          <w:rFonts w:ascii="Calibri" w:hAnsi="Calibri"/>
          <w:color w:val="000000"/>
          <w:sz w:val="24"/>
          <w:szCs w:val="24"/>
        </w:rPr>
      </w:pPr>
    </w:p>
    <w:tbl>
      <w:tblPr>
        <w:tblStyle w:val="TableGrid"/>
        <w:tblW w:w="9535" w:type="dxa"/>
        <w:tblLook w:val="04A0" w:firstRow="1" w:lastRow="0" w:firstColumn="1" w:lastColumn="0" w:noHBand="0" w:noVBand="1"/>
      </w:tblPr>
      <w:tblGrid>
        <w:gridCol w:w="4855"/>
        <w:gridCol w:w="4680"/>
      </w:tblGrid>
      <w:tr w:rsidR="00B831B9" w14:paraId="07C91B9D"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5B5ECC5" w14:textId="77777777" w:rsidR="00B831B9" w:rsidRDefault="00B831B9" w:rsidP="00BD1AA3">
            <w:pPr>
              <w:rPr>
                <w:rFonts w:ascii="Calibri" w:hAnsi="Calibri"/>
                <w:b/>
                <w:color w:val="000000"/>
                <w:sz w:val="24"/>
                <w:szCs w:val="24"/>
              </w:rPr>
            </w:pPr>
            <w:r>
              <w:rPr>
                <w:rFonts w:ascii="Calibri" w:hAnsi="Calibri"/>
                <w:b/>
                <w:color w:val="000000"/>
                <w:sz w:val="24"/>
                <w:szCs w:val="24"/>
              </w:rPr>
              <w:t>InTASC Standard</w:t>
            </w:r>
          </w:p>
        </w:tc>
        <w:tc>
          <w:tcPr>
            <w:tcW w:w="4680" w:type="dxa"/>
            <w:tcBorders>
              <w:top w:val="single" w:sz="4" w:space="0" w:color="auto"/>
              <w:left w:val="single" w:sz="4" w:space="0" w:color="auto"/>
              <w:bottom w:val="single" w:sz="4" w:space="0" w:color="auto"/>
              <w:right w:val="single" w:sz="4" w:space="0" w:color="auto"/>
            </w:tcBorders>
            <w:hideMark/>
          </w:tcPr>
          <w:p w14:paraId="0F493D80" w14:textId="77777777" w:rsidR="00B831B9" w:rsidRDefault="00B831B9" w:rsidP="00BD1AA3">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6A9B9EB7"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49350DC8"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680" w:type="dxa"/>
            <w:tcBorders>
              <w:top w:val="single" w:sz="4" w:space="0" w:color="auto"/>
              <w:left w:val="single" w:sz="4" w:space="0" w:color="auto"/>
              <w:bottom w:val="single" w:sz="4" w:space="0" w:color="auto"/>
              <w:right w:val="single" w:sz="4" w:space="0" w:color="auto"/>
            </w:tcBorders>
          </w:tcPr>
          <w:p w14:paraId="135E90E5" w14:textId="77777777" w:rsidR="00B831B9" w:rsidRDefault="00B831B9"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DE94F80" w14:textId="77777777" w:rsidR="00B831B9" w:rsidRDefault="00B831B9" w:rsidP="00BD1AA3">
            <w:pPr>
              <w:rPr>
                <w:rFonts w:ascii="Calibri" w:hAnsi="Calibri" w:cs="Calibri"/>
                <w:color w:val="000000"/>
              </w:rPr>
            </w:pPr>
          </w:p>
        </w:tc>
      </w:tr>
      <w:tr w:rsidR="00B831B9" w14:paraId="26692EEB"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F24BBAD"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680" w:type="dxa"/>
            <w:tcBorders>
              <w:top w:val="single" w:sz="4" w:space="0" w:color="auto"/>
              <w:left w:val="single" w:sz="4" w:space="0" w:color="auto"/>
              <w:bottom w:val="single" w:sz="4" w:space="0" w:color="auto"/>
              <w:right w:val="single" w:sz="4" w:space="0" w:color="auto"/>
            </w:tcBorders>
            <w:hideMark/>
          </w:tcPr>
          <w:p w14:paraId="6F40DCF2" w14:textId="77777777" w:rsidR="00B831B9" w:rsidRDefault="00B831B9" w:rsidP="00BD1AA3">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bl>
    <w:p w14:paraId="2C39C2B7" w14:textId="77777777" w:rsidR="00B831B9" w:rsidRDefault="00B831B9" w:rsidP="00BD1AA3">
      <w:pPr>
        <w:rPr>
          <w:rFonts w:ascii="Calibri" w:hAnsi="Calibri"/>
          <w:color w:val="000000"/>
          <w:sz w:val="24"/>
          <w:szCs w:val="24"/>
        </w:rPr>
      </w:pPr>
    </w:p>
    <w:p w14:paraId="3EEFBC0D" w14:textId="4CD50EB6"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 xml:space="preserve">Learn the essential question for our literature circles unit.  Choose one text to read with a small group of 2-5.  With your group, divide that text into five sections, one section due each week of class.  </w:t>
      </w:r>
    </w:p>
    <w:p w14:paraId="0E0E02D6"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For each week, read and complete the writing-to-learn exercises to prepare for class discussion.  Each week, we’ll practice some activities that fit with the kind of instructional strategies we’re learning about that week.</w:t>
      </w:r>
    </w:p>
    <w:p w14:paraId="4A8F837D"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conclude the literature circles, reflect on the experience of them, what you learned about both participating in them as a student and conducting them as a teacher, and what strategies you found particularly powerful or helpful.  I’ll post some prompts in the D2L Dropbox for this assessment.</w:t>
      </w:r>
    </w:p>
    <w:p w14:paraId="7EB431A4"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formally discuss reading aloud to students, record yourself reading a section of text aloud.  Preferably this text is part of either your literature circle book or a selection from your CULPA Focal Unit.</w:t>
      </w:r>
    </w:p>
    <w:p w14:paraId="572EC95C" w14:textId="6ACD2444" w:rsidR="00BD1AA3" w:rsidRDefault="00B831B9" w:rsidP="00BD1AA3">
      <w:pPr>
        <w:pStyle w:val="ListParagraph"/>
        <w:numPr>
          <w:ilvl w:val="0"/>
          <w:numId w:val="113"/>
        </w:numPr>
        <w:ind w:left="0" w:firstLine="0"/>
        <w:textAlignment w:val="auto"/>
        <w:rPr>
          <w:rFonts w:ascii="Calibri" w:hAnsi="Calibri"/>
          <w:color w:val="000000" w:themeColor="text1"/>
          <w:sz w:val="24"/>
          <w:szCs w:val="24"/>
        </w:rPr>
        <w:sectPr w:rsidR="00BD1AA3" w:rsidSect="00F639D3">
          <w:pgSz w:w="12240" w:h="15840"/>
          <w:pgMar w:top="1152" w:right="994" w:bottom="1440" w:left="1800" w:header="720" w:footer="720" w:gutter="0"/>
          <w:cols w:space="720"/>
          <w:docGrid w:linePitch="360"/>
        </w:sectPr>
      </w:pPr>
      <w:r w:rsidRPr="00AA68C6">
        <w:rPr>
          <w:rFonts w:ascii="Calibri" w:hAnsi="Calibri"/>
          <w:color w:val="000000" w:themeColor="text1"/>
          <w:sz w:val="24"/>
          <w:szCs w:val="24"/>
        </w:rPr>
        <w:t xml:space="preserve">After you record yourself reading aloud, reflect on the experience of reading aloud.  </w:t>
      </w:r>
      <w:proofErr w:type="spellStart"/>
      <w:proofErr w:type="gramStart"/>
      <w:r w:rsidRPr="00AA68C6">
        <w:rPr>
          <w:rFonts w:ascii="Calibri" w:hAnsi="Calibri"/>
          <w:color w:val="000000" w:themeColor="text1"/>
          <w:sz w:val="24"/>
          <w:szCs w:val="24"/>
        </w:rPr>
        <w:t>I”ll</w:t>
      </w:r>
      <w:proofErr w:type="spellEnd"/>
      <w:proofErr w:type="gramEnd"/>
      <w:r w:rsidRPr="00AA68C6">
        <w:rPr>
          <w:rFonts w:ascii="Calibri" w:hAnsi="Calibri"/>
          <w:color w:val="000000" w:themeColor="text1"/>
          <w:sz w:val="24"/>
          <w:szCs w:val="24"/>
        </w:rPr>
        <w:t xml:space="preserve"> post some prompts in the D2L Dropbox for this </w:t>
      </w:r>
      <w:proofErr w:type="spellStart"/>
      <w:r w:rsidRPr="00AA68C6">
        <w:rPr>
          <w:rFonts w:ascii="Calibri" w:hAnsi="Calibri"/>
          <w:color w:val="000000" w:themeColor="text1"/>
          <w:sz w:val="24"/>
          <w:szCs w:val="24"/>
        </w:rPr>
        <w:t>assessmen</w:t>
      </w:r>
      <w:proofErr w:type="spellEnd"/>
    </w:p>
    <w:tbl>
      <w:tblPr>
        <w:tblStyle w:val="TableGrid"/>
        <w:tblpPr w:leftFromText="180" w:rightFromText="180" w:vertAnchor="text" w:horzAnchor="margin" w:tblpY="-719"/>
        <w:tblW w:w="4859" w:type="pct"/>
        <w:tblLook w:val="04A0" w:firstRow="1" w:lastRow="0" w:firstColumn="1" w:lastColumn="0" w:noHBand="0" w:noVBand="1"/>
      </w:tblPr>
      <w:tblGrid>
        <w:gridCol w:w="2785"/>
        <w:gridCol w:w="3961"/>
        <w:gridCol w:w="3510"/>
        <w:gridCol w:w="270"/>
        <w:gridCol w:w="2339"/>
      </w:tblGrid>
      <w:tr w:rsidR="00BD1AA3" w14:paraId="514BE3AD" w14:textId="77777777" w:rsidTr="00BD1AA3">
        <w:tc>
          <w:tcPr>
            <w:tcW w:w="1082" w:type="pct"/>
            <w:tcBorders>
              <w:top w:val="single" w:sz="4" w:space="0" w:color="auto"/>
              <w:left w:val="single" w:sz="4" w:space="0" w:color="auto"/>
              <w:bottom w:val="single" w:sz="4" w:space="0" w:color="auto"/>
              <w:right w:val="single" w:sz="4" w:space="0" w:color="auto"/>
            </w:tcBorders>
          </w:tcPr>
          <w:p w14:paraId="01E997FF" w14:textId="77777777" w:rsidR="00BD1AA3" w:rsidRDefault="00BD1AA3" w:rsidP="00BD1AA3">
            <w:pPr>
              <w:pStyle w:val="NormalWeb"/>
              <w:spacing w:before="0" w:beforeAutospacing="0" w:after="0" w:afterAutospacing="0"/>
              <w:textAlignment w:val="baseline"/>
              <w:rPr>
                <w:rFonts w:ascii="Calibri" w:hAnsi="Calibri"/>
                <w:b/>
                <w:color w:val="000000"/>
              </w:rPr>
            </w:pPr>
          </w:p>
        </w:tc>
        <w:tc>
          <w:tcPr>
            <w:tcW w:w="1539" w:type="pct"/>
            <w:tcBorders>
              <w:top w:val="single" w:sz="4" w:space="0" w:color="auto"/>
              <w:left w:val="single" w:sz="4" w:space="0" w:color="auto"/>
              <w:bottom w:val="single" w:sz="4" w:space="0" w:color="auto"/>
              <w:right w:val="single" w:sz="4" w:space="0" w:color="auto"/>
            </w:tcBorders>
            <w:hideMark/>
          </w:tcPr>
          <w:p w14:paraId="7978D046"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Exemplary</w:t>
            </w:r>
          </w:p>
        </w:tc>
        <w:tc>
          <w:tcPr>
            <w:tcW w:w="1364" w:type="pct"/>
            <w:tcBorders>
              <w:top w:val="single" w:sz="4" w:space="0" w:color="auto"/>
              <w:left w:val="single" w:sz="4" w:space="0" w:color="auto"/>
              <w:bottom w:val="single" w:sz="4" w:space="0" w:color="auto"/>
              <w:right w:val="single" w:sz="4" w:space="0" w:color="auto"/>
            </w:tcBorders>
            <w:hideMark/>
          </w:tcPr>
          <w:p w14:paraId="2ADB07F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Proficient</w:t>
            </w:r>
          </w:p>
        </w:tc>
        <w:tc>
          <w:tcPr>
            <w:tcW w:w="105" w:type="pct"/>
            <w:tcBorders>
              <w:top w:val="single" w:sz="4" w:space="0" w:color="auto"/>
              <w:left w:val="single" w:sz="4" w:space="0" w:color="auto"/>
              <w:bottom w:val="single" w:sz="4" w:space="0" w:color="auto"/>
              <w:right w:val="single" w:sz="4" w:space="0" w:color="auto"/>
            </w:tcBorders>
          </w:tcPr>
          <w:p w14:paraId="4CBB9183"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2FCC725B" w14:textId="6747E8D1" w:rsidR="00BD1AA3" w:rsidRDefault="00BD1AA3" w:rsidP="00BD1AA3">
            <w:pPr>
              <w:rPr>
                <w:rFonts w:ascii="Calibri" w:hAnsi="Calibri"/>
                <w:color w:val="000000" w:themeColor="text1"/>
                <w:sz w:val="24"/>
                <w:szCs w:val="24"/>
              </w:rPr>
            </w:pPr>
            <w:r>
              <w:rPr>
                <w:rFonts w:ascii="Calibri" w:hAnsi="Calibri"/>
                <w:color w:val="000000" w:themeColor="text1"/>
                <w:sz w:val="24"/>
                <w:szCs w:val="24"/>
              </w:rPr>
              <w:t>Unacceptable</w:t>
            </w:r>
          </w:p>
        </w:tc>
      </w:tr>
      <w:tr w:rsidR="00BD1AA3" w14:paraId="72E8FAC7" w14:textId="77777777" w:rsidTr="00BD1AA3">
        <w:tc>
          <w:tcPr>
            <w:tcW w:w="1082" w:type="pct"/>
            <w:tcBorders>
              <w:top w:val="single" w:sz="4" w:space="0" w:color="auto"/>
              <w:left w:val="single" w:sz="4" w:space="0" w:color="auto"/>
              <w:bottom w:val="single" w:sz="4" w:space="0" w:color="auto"/>
              <w:right w:val="single" w:sz="4" w:space="0" w:color="auto"/>
            </w:tcBorders>
          </w:tcPr>
          <w:p w14:paraId="676A3CC9" w14:textId="77777777" w:rsidR="00BD1AA3" w:rsidRDefault="00BD1AA3"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w:t>
            </w:r>
            <w:proofErr w:type="gramStart"/>
            <w:r>
              <w:rPr>
                <w:rFonts w:ascii="Calibri" w:hAnsi="Calibri"/>
                <w:color w:val="000000"/>
              </w:rPr>
              <w:t>in order to</w:t>
            </w:r>
            <w:proofErr w:type="gramEnd"/>
            <w:r>
              <w:rPr>
                <w:rFonts w:ascii="Calibri" w:hAnsi="Calibri"/>
                <w:color w:val="000000"/>
              </w:rPr>
              <w:t xml:space="preserve"> justify and defend your content choices; anticipate and plan to address student misconceptions</w:t>
            </w:r>
          </w:p>
          <w:p w14:paraId="71AADC29" w14:textId="77777777" w:rsidR="00BD1AA3" w:rsidRDefault="00BD1AA3" w:rsidP="00BD1AA3">
            <w:pPr>
              <w:rPr>
                <w:rFonts w:ascii="Calibri" w:hAnsi="Calibri"/>
                <w:color w:val="000000" w:themeColor="text1"/>
                <w:sz w:val="24"/>
                <w:szCs w:val="24"/>
              </w:rPr>
            </w:pPr>
          </w:p>
        </w:tc>
        <w:tc>
          <w:tcPr>
            <w:tcW w:w="1539" w:type="pct"/>
            <w:tcBorders>
              <w:top w:val="single" w:sz="4" w:space="0" w:color="auto"/>
              <w:left w:val="single" w:sz="4" w:space="0" w:color="auto"/>
              <w:bottom w:val="single" w:sz="4" w:space="0" w:color="auto"/>
              <w:right w:val="single" w:sz="4" w:space="0" w:color="auto"/>
            </w:tcBorders>
          </w:tcPr>
          <w:p w14:paraId="42CCF560"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in-depth analysis of the </w:t>
            </w:r>
            <w:r w:rsidRPr="006171FC">
              <w:rPr>
                <w:rFonts w:ascii="Calibri" w:hAnsi="Calibri"/>
                <w:b/>
                <w:color w:val="000000" w:themeColor="text1"/>
                <w:sz w:val="24"/>
                <w:szCs w:val="24"/>
              </w:rPr>
              <w:t>read aloud and literature circle</w:t>
            </w:r>
            <w:r>
              <w:rPr>
                <w:rFonts w:ascii="Calibri" w:hAnsi="Calibri"/>
                <w:color w:val="000000" w:themeColor="text1"/>
                <w:sz w:val="24"/>
                <w:szCs w:val="24"/>
              </w:rPr>
              <w:t xml:space="preserve"> as ELA strategies, best practices around these strategies, and the value of them for both teacher and students</w:t>
            </w:r>
          </w:p>
          <w:p w14:paraId="4BEE2DAE" w14:textId="77777777" w:rsidR="00BD1AA3" w:rsidRDefault="00BD1AA3" w:rsidP="00BD1AA3">
            <w:pPr>
              <w:rPr>
                <w:rFonts w:ascii="Calibri" w:hAnsi="Calibri"/>
                <w:color w:val="000000" w:themeColor="text1"/>
                <w:sz w:val="24"/>
                <w:szCs w:val="24"/>
              </w:rPr>
            </w:pPr>
          </w:p>
          <w:p w14:paraId="0B5B42D5" w14:textId="42306A61" w:rsidR="00BD1AA3" w:rsidRDefault="00BD1AA3" w:rsidP="00BD1AA3">
            <w:pPr>
              <w:rPr>
                <w:rFonts w:ascii="Calibri" w:hAnsi="Calibri"/>
                <w:color w:val="000000" w:themeColor="text1"/>
                <w:sz w:val="24"/>
                <w:szCs w:val="24"/>
              </w:rPr>
            </w:pPr>
            <w:r w:rsidRPr="006171FC">
              <w:rPr>
                <w:rFonts w:ascii="Calibri" w:hAnsi="Calibri"/>
                <w:color w:val="000000" w:themeColor="text1"/>
                <w:sz w:val="24"/>
                <w:szCs w:val="24"/>
              </w:rPr>
              <w:t>The reflection highlights multiple meaningful connections</w:t>
            </w:r>
            <w:r w:rsidR="008B08FD">
              <w:rPr>
                <w:rFonts w:ascii="Calibri" w:hAnsi="Calibri"/>
                <w:color w:val="000000" w:themeColor="text1"/>
                <w:sz w:val="24"/>
                <w:szCs w:val="24"/>
              </w:rPr>
              <w:t xml:space="preserve"> and inter-connections</w:t>
            </w:r>
            <w:r w:rsidRPr="006171FC">
              <w:rPr>
                <w:rFonts w:ascii="Calibri" w:hAnsi="Calibri"/>
                <w:color w:val="000000" w:themeColor="text1"/>
                <w:sz w:val="24"/>
                <w:szCs w:val="24"/>
              </w:rPr>
              <w:t xml:space="preserve"> between literatures circles and read-</w:t>
            </w:r>
            <w:proofErr w:type="spellStart"/>
            <w:r w:rsidRPr="006171FC">
              <w:rPr>
                <w:rFonts w:ascii="Calibri" w:hAnsi="Calibri"/>
                <w:color w:val="000000" w:themeColor="text1"/>
                <w:sz w:val="24"/>
                <w:szCs w:val="24"/>
              </w:rPr>
              <w:t>alouds</w:t>
            </w:r>
            <w:proofErr w:type="spellEnd"/>
            <w:r w:rsidRPr="006171FC">
              <w:rPr>
                <w:rFonts w:ascii="Calibri" w:hAnsi="Calibri"/>
                <w:color w:val="000000" w:themeColor="text1"/>
                <w:sz w:val="24"/>
                <w:szCs w:val="24"/>
              </w:rPr>
              <w:t xml:space="preserve"> and connects them in useful ways to other relevant background knowledge, </w:t>
            </w:r>
            <w:r>
              <w:rPr>
                <w:rFonts w:ascii="Calibri" w:hAnsi="Calibri"/>
                <w:color w:val="000000" w:themeColor="text1"/>
                <w:sz w:val="24"/>
                <w:szCs w:val="24"/>
              </w:rPr>
              <w:t>f</w:t>
            </w:r>
            <w:r w:rsidRPr="006171FC">
              <w:rPr>
                <w:rFonts w:ascii="Calibri" w:hAnsi="Calibri"/>
                <w:color w:val="000000" w:themeColor="text1"/>
                <w:sz w:val="24"/>
                <w:szCs w:val="24"/>
              </w:rPr>
              <w:t>uture goals, and/or ELA strategies.</w:t>
            </w:r>
            <w:r>
              <w:t xml:space="preserve">  </w:t>
            </w:r>
          </w:p>
        </w:tc>
        <w:tc>
          <w:tcPr>
            <w:tcW w:w="1364" w:type="pct"/>
            <w:tcBorders>
              <w:top w:val="single" w:sz="4" w:space="0" w:color="auto"/>
              <w:left w:val="single" w:sz="4" w:space="0" w:color="auto"/>
              <w:bottom w:val="single" w:sz="4" w:space="0" w:color="auto"/>
              <w:right w:val="single" w:sz="4" w:space="0" w:color="auto"/>
            </w:tcBorders>
          </w:tcPr>
          <w:p w14:paraId="471F97F5" w14:textId="49811EE4"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analysis of the </w:t>
            </w:r>
            <w:r w:rsidRPr="006171FC">
              <w:rPr>
                <w:rFonts w:ascii="Calibri" w:hAnsi="Calibri"/>
                <w:b/>
                <w:color w:val="000000" w:themeColor="text1"/>
                <w:sz w:val="24"/>
                <w:szCs w:val="24"/>
              </w:rPr>
              <w:t xml:space="preserve">read aloud and literature circles </w:t>
            </w:r>
            <w:r>
              <w:rPr>
                <w:rFonts w:ascii="Calibri" w:hAnsi="Calibri"/>
                <w:color w:val="000000" w:themeColor="text1"/>
                <w:sz w:val="24"/>
                <w:szCs w:val="24"/>
              </w:rPr>
              <w:t xml:space="preserve">as ELA strategies, and the value of them to teacher </w:t>
            </w:r>
            <w:r w:rsidR="008B08FD">
              <w:rPr>
                <w:rFonts w:ascii="Calibri" w:hAnsi="Calibri"/>
                <w:color w:val="000000" w:themeColor="text1"/>
                <w:sz w:val="24"/>
                <w:szCs w:val="24"/>
              </w:rPr>
              <w:t xml:space="preserve">or </w:t>
            </w:r>
            <w:r>
              <w:rPr>
                <w:rFonts w:ascii="Calibri" w:hAnsi="Calibri"/>
                <w:color w:val="000000" w:themeColor="text1"/>
                <w:sz w:val="24"/>
                <w:szCs w:val="24"/>
              </w:rPr>
              <w:t>students.</w:t>
            </w:r>
          </w:p>
          <w:p w14:paraId="22155CC9" w14:textId="77777777" w:rsidR="00BD1AA3" w:rsidRDefault="00BD1AA3" w:rsidP="00BD1AA3">
            <w:pPr>
              <w:rPr>
                <w:rFonts w:ascii="Calibri" w:hAnsi="Calibri"/>
                <w:color w:val="000000" w:themeColor="text1"/>
                <w:sz w:val="24"/>
                <w:szCs w:val="24"/>
              </w:rPr>
            </w:pPr>
          </w:p>
          <w:p w14:paraId="28954923" w14:textId="12EC1363" w:rsidR="00BD1AA3" w:rsidRDefault="00BD1AA3" w:rsidP="00BD1AA3">
            <w:pPr>
              <w:rPr>
                <w:rFonts w:ascii="Calibri" w:hAnsi="Calibri"/>
                <w:color w:val="000000" w:themeColor="text1"/>
                <w:sz w:val="24"/>
                <w:szCs w:val="24"/>
              </w:rPr>
            </w:pPr>
            <w:r>
              <w:rPr>
                <w:rFonts w:ascii="Calibri" w:hAnsi="Calibri"/>
                <w:color w:val="000000" w:themeColor="text1"/>
                <w:sz w:val="24"/>
                <w:szCs w:val="24"/>
              </w:rPr>
              <w:t>The reflection articulates connections between this reading aloud and literature circles and other strategies or background knowledge.</w:t>
            </w:r>
          </w:p>
        </w:tc>
        <w:tc>
          <w:tcPr>
            <w:tcW w:w="105" w:type="pct"/>
            <w:tcBorders>
              <w:top w:val="single" w:sz="4" w:space="0" w:color="auto"/>
              <w:left w:val="single" w:sz="4" w:space="0" w:color="auto"/>
              <w:bottom w:val="single" w:sz="4" w:space="0" w:color="auto"/>
              <w:right w:val="single" w:sz="4" w:space="0" w:color="auto"/>
            </w:tcBorders>
          </w:tcPr>
          <w:p w14:paraId="2FE85C5C"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tcPr>
          <w:p w14:paraId="02238D73" w14:textId="52CA2488"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describes </w:t>
            </w:r>
            <w:r w:rsidRPr="006171FC">
              <w:rPr>
                <w:rFonts w:ascii="Calibri" w:hAnsi="Calibri"/>
                <w:b/>
                <w:color w:val="000000" w:themeColor="text1"/>
                <w:sz w:val="24"/>
                <w:szCs w:val="24"/>
              </w:rPr>
              <w:t>literature circles and reading aloud</w:t>
            </w:r>
            <w:r>
              <w:rPr>
                <w:rFonts w:ascii="Calibri" w:hAnsi="Calibri"/>
                <w:color w:val="000000" w:themeColor="text1"/>
                <w:sz w:val="24"/>
                <w:szCs w:val="24"/>
              </w:rPr>
              <w:t>.</w:t>
            </w:r>
          </w:p>
          <w:p w14:paraId="28F61E11" w14:textId="77777777" w:rsidR="00BD1AA3" w:rsidRDefault="00BD1AA3" w:rsidP="00BD1AA3">
            <w:pPr>
              <w:rPr>
                <w:rFonts w:ascii="Calibri" w:hAnsi="Calibri"/>
                <w:color w:val="000000" w:themeColor="text1"/>
                <w:sz w:val="24"/>
                <w:szCs w:val="24"/>
              </w:rPr>
            </w:pPr>
          </w:p>
          <w:p w14:paraId="04EC28E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w:t>
            </w:r>
            <w:proofErr w:type="spellStart"/>
            <w:r>
              <w:rPr>
                <w:rFonts w:ascii="Calibri" w:hAnsi="Calibri"/>
                <w:color w:val="000000" w:themeColor="text1"/>
                <w:sz w:val="24"/>
                <w:szCs w:val="24"/>
              </w:rPr>
              <w:t>soley</w:t>
            </w:r>
            <w:proofErr w:type="spellEnd"/>
            <w:r>
              <w:rPr>
                <w:rFonts w:ascii="Calibri" w:hAnsi="Calibri"/>
                <w:color w:val="000000" w:themeColor="text1"/>
                <w:sz w:val="24"/>
                <w:szCs w:val="24"/>
              </w:rPr>
              <w:t xml:space="preserve"> discusses literature circles and reading aloud.</w:t>
            </w:r>
          </w:p>
        </w:tc>
      </w:tr>
      <w:tr w:rsidR="00BD1AA3" w14:paraId="19EEA292" w14:textId="77777777" w:rsidTr="00BD1AA3">
        <w:tc>
          <w:tcPr>
            <w:tcW w:w="1082" w:type="pct"/>
            <w:tcBorders>
              <w:top w:val="single" w:sz="4" w:space="0" w:color="auto"/>
              <w:left w:val="single" w:sz="4" w:space="0" w:color="auto"/>
              <w:bottom w:val="single" w:sz="4" w:space="0" w:color="auto"/>
              <w:right w:val="single" w:sz="4" w:space="0" w:color="auto"/>
            </w:tcBorders>
            <w:hideMark/>
          </w:tcPr>
          <w:p w14:paraId="6EE9A996" w14:textId="77777777" w:rsidR="00BD1AA3" w:rsidRDefault="00BD1AA3" w:rsidP="00BD1AA3">
            <w:pPr>
              <w:rPr>
                <w:rFonts w:ascii="Calibri" w:hAnsi="Calibri"/>
                <w:color w:val="000000" w:themeColor="text1"/>
                <w:sz w:val="24"/>
                <w:szCs w:val="24"/>
              </w:rPr>
            </w:pPr>
            <w:r>
              <w:rPr>
                <w:rFonts w:ascii="Calibri" w:hAnsi="Calibri"/>
                <w:b/>
                <w:color w:val="000000"/>
                <w:sz w:val="24"/>
                <w:szCs w:val="24"/>
              </w:rPr>
              <w:t>(4a) Reflecting on Teaching</w:t>
            </w:r>
            <w:r>
              <w:rPr>
                <w:rFonts w:ascii="Calibri" w:hAnsi="Calibri"/>
                <w:color w:val="000000"/>
                <w:sz w:val="24"/>
                <w:szCs w:val="24"/>
              </w:rPr>
              <w:t xml:space="preserve">:  Thoughtfully reflect on your own practice </w:t>
            </w:r>
            <w:proofErr w:type="gramStart"/>
            <w:r>
              <w:rPr>
                <w:rFonts w:ascii="Calibri" w:hAnsi="Calibri"/>
                <w:color w:val="000000"/>
                <w:sz w:val="24"/>
                <w:szCs w:val="24"/>
              </w:rPr>
              <w:t>in order to</w:t>
            </w:r>
            <w:proofErr w:type="gramEnd"/>
            <w:r>
              <w:rPr>
                <w:rFonts w:ascii="Calibri" w:hAnsi="Calibri"/>
                <w:color w:val="000000"/>
                <w:sz w:val="24"/>
                <w:szCs w:val="24"/>
              </w:rPr>
              <w:t xml:space="preserve"> assess its effectiveness and areas of strength, weakness, and growth, and make plans for improvement; Evaluate your own and cultural assumptions around teaching and learning.</w:t>
            </w:r>
          </w:p>
        </w:tc>
        <w:tc>
          <w:tcPr>
            <w:tcW w:w="1539" w:type="pct"/>
            <w:tcBorders>
              <w:top w:val="single" w:sz="4" w:space="0" w:color="auto"/>
              <w:left w:val="single" w:sz="4" w:space="0" w:color="auto"/>
              <w:bottom w:val="single" w:sz="4" w:space="0" w:color="auto"/>
              <w:right w:val="single" w:sz="4" w:space="0" w:color="auto"/>
            </w:tcBorders>
            <w:hideMark/>
          </w:tcPr>
          <w:p w14:paraId="50EE8274"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examines and evaluates </w:t>
            </w:r>
            <w:r w:rsidRPr="006171FC">
              <w:rPr>
                <w:rFonts w:ascii="Calibri" w:hAnsi="Calibri"/>
                <w:b/>
                <w:color w:val="000000" w:themeColor="text1"/>
                <w:sz w:val="24"/>
                <w:szCs w:val="24"/>
              </w:rPr>
              <w:t xml:space="preserve">the teacher’s performance </w:t>
            </w:r>
            <w:r>
              <w:rPr>
                <w:rFonts w:ascii="Calibri" w:hAnsi="Calibri"/>
                <w:color w:val="000000" w:themeColor="text1"/>
                <w:sz w:val="24"/>
                <w:szCs w:val="24"/>
              </w:rPr>
              <w:t>as a lit circle participant and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specific details from their journal, recording, class notes or other documents. </w:t>
            </w:r>
          </w:p>
          <w:p w14:paraId="1395142F" w14:textId="77777777" w:rsidR="008B08FD" w:rsidRDefault="008B08FD" w:rsidP="00BD1AA3">
            <w:pPr>
              <w:rPr>
                <w:rFonts w:ascii="Calibri" w:hAnsi="Calibri"/>
                <w:color w:val="000000" w:themeColor="text1"/>
                <w:sz w:val="24"/>
                <w:szCs w:val="24"/>
              </w:rPr>
            </w:pPr>
          </w:p>
          <w:p w14:paraId="151BE518" w14:textId="5319B1FD" w:rsidR="00BD1AA3" w:rsidRDefault="00BD1AA3" w:rsidP="00BD1AA3">
            <w:pPr>
              <w:rPr>
                <w:rFonts w:ascii="Calibri" w:hAnsi="Calibri"/>
                <w:color w:val="000000" w:themeColor="text1"/>
                <w:sz w:val="24"/>
                <w:szCs w:val="24"/>
              </w:rPr>
            </w:pPr>
            <w:r>
              <w:rPr>
                <w:rFonts w:ascii="Calibri" w:hAnsi="Calibri"/>
                <w:color w:val="000000" w:themeColor="text1"/>
                <w:sz w:val="24"/>
                <w:szCs w:val="24"/>
              </w:rPr>
              <w:t>Includes a</w:t>
            </w:r>
            <w:r w:rsidR="008B08FD">
              <w:rPr>
                <w:rFonts w:ascii="Calibri" w:hAnsi="Calibri"/>
                <w:color w:val="000000" w:themeColor="text1"/>
                <w:sz w:val="24"/>
                <w:szCs w:val="24"/>
              </w:rPr>
              <w:t xml:space="preserve"> detailed </w:t>
            </w:r>
            <w:r>
              <w:rPr>
                <w:rFonts w:ascii="Calibri" w:hAnsi="Calibri"/>
                <w:color w:val="000000" w:themeColor="text1"/>
                <w:sz w:val="24"/>
                <w:szCs w:val="24"/>
              </w:rPr>
              <w:t>analysis of what they’ve learned from practicing these strategies and structures and what they would do differently next time, how they plan to structure this in the future, or how they plan to practice these skills.</w:t>
            </w:r>
          </w:p>
        </w:tc>
        <w:tc>
          <w:tcPr>
            <w:tcW w:w="1364" w:type="pct"/>
            <w:tcBorders>
              <w:top w:val="single" w:sz="4" w:space="0" w:color="auto"/>
              <w:left w:val="single" w:sz="4" w:space="0" w:color="auto"/>
              <w:bottom w:val="single" w:sz="4" w:space="0" w:color="auto"/>
              <w:right w:val="single" w:sz="4" w:space="0" w:color="auto"/>
            </w:tcBorders>
            <w:hideMark/>
          </w:tcPr>
          <w:p w14:paraId="4F75F89B"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analyzes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a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general ideas or a broad overview of experiences. </w:t>
            </w:r>
          </w:p>
          <w:p w14:paraId="5672F8C0" w14:textId="77777777" w:rsidR="008B08FD" w:rsidRDefault="008B08FD" w:rsidP="00BD1AA3">
            <w:pPr>
              <w:rPr>
                <w:rFonts w:ascii="Calibri" w:hAnsi="Calibri"/>
                <w:color w:val="000000" w:themeColor="text1"/>
                <w:sz w:val="24"/>
                <w:szCs w:val="24"/>
              </w:rPr>
            </w:pPr>
          </w:p>
          <w:p w14:paraId="6A307819" w14:textId="03C5F3CE"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Includes discussion of what they’ve learned about these strategies </w:t>
            </w:r>
            <w:r w:rsidR="008B08FD">
              <w:rPr>
                <w:rFonts w:ascii="Calibri" w:hAnsi="Calibri"/>
                <w:color w:val="000000" w:themeColor="text1"/>
                <w:sz w:val="24"/>
                <w:szCs w:val="24"/>
              </w:rPr>
              <w:t xml:space="preserve">and </w:t>
            </w:r>
            <w:r>
              <w:rPr>
                <w:rFonts w:ascii="Calibri" w:hAnsi="Calibri"/>
                <w:color w:val="000000" w:themeColor="text1"/>
                <w:sz w:val="24"/>
                <w:szCs w:val="24"/>
              </w:rPr>
              <w:t>how they’ll apply that learning as a teacher.</w:t>
            </w:r>
          </w:p>
        </w:tc>
        <w:tc>
          <w:tcPr>
            <w:tcW w:w="105" w:type="pct"/>
            <w:tcBorders>
              <w:top w:val="single" w:sz="4" w:space="0" w:color="auto"/>
              <w:left w:val="single" w:sz="4" w:space="0" w:color="auto"/>
              <w:bottom w:val="single" w:sz="4" w:space="0" w:color="auto"/>
              <w:right w:val="single" w:sz="4" w:space="0" w:color="auto"/>
            </w:tcBorders>
          </w:tcPr>
          <w:p w14:paraId="32DFAB35"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57D37619" w14:textId="0D5F244B"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lists things about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reader-</w:t>
            </w:r>
            <w:proofErr w:type="spellStart"/>
            <w:r>
              <w:rPr>
                <w:rFonts w:ascii="Calibri" w:hAnsi="Calibri"/>
                <w:color w:val="000000" w:themeColor="text1"/>
                <w:sz w:val="24"/>
                <w:szCs w:val="24"/>
              </w:rPr>
              <w:t>alouder</w:t>
            </w:r>
            <w:proofErr w:type="spellEnd"/>
            <w:r w:rsidR="008B08FD">
              <w:rPr>
                <w:rFonts w:ascii="Calibri" w:hAnsi="Calibri"/>
                <w:color w:val="000000" w:themeColor="text1"/>
                <w:sz w:val="24"/>
                <w:szCs w:val="24"/>
              </w:rPr>
              <w:t xml:space="preserve"> </w:t>
            </w:r>
            <w:proofErr w:type="gramStart"/>
            <w:r w:rsidR="008B08FD">
              <w:rPr>
                <w:rFonts w:ascii="Calibri" w:hAnsi="Calibri"/>
                <w:color w:val="000000" w:themeColor="text1"/>
                <w:sz w:val="24"/>
                <w:szCs w:val="24"/>
              </w:rPr>
              <w:t>at this time</w:t>
            </w:r>
            <w:proofErr w:type="gramEnd"/>
            <w:r>
              <w:rPr>
                <w:rFonts w:ascii="Calibri" w:hAnsi="Calibri"/>
                <w:color w:val="000000" w:themeColor="text1"/>
                <w:sz w:val="24"/>
                <w:szCs w:val="24"/>
              </w:rPr>
              <w:t>.</w:t>
            </w:r>
          </w:p>
          <w:p w14:paraId="05517D60" w14:textId="77777777" w:rsidR="008B08FD" w:rsidRDefault="008B08FD" w:rsidP="00BD1AA3">
            <w:pPr>
              <w:rPr>
                <w:rFonts w:ascii="Calibri" w:hAnsi="Calibri"/>
                <w:color w:val="000000" w:themeColor="text1"/>
                <w:sz w:val="24"/>
                <w:szCs w:val="24"/>
              </w:rPr>
            </w:pPr>
          </w:p>
          <w:p w14:paraId="607C41A1" w14:textId="1090C75B" w:rsidR="008B08FD" w:rsidRDefault="008B08FD" w:rsidP="00BD1AA3">
            <w:pPr>
              <w:rPr>
                <w:rFonts w:ascii="Calibri" w:hAnsi="Calibri"/>
                <w:color w:val="000000" w:themeColor="text1"/>
                <w:sz w:val="24"/>
                <w:szCs w:val="24"/>
              </w:rPr>
            </w:pPr>
          </w:p>
        </w:tc>
      </w:tr>
    </w:tbl>
    <w:p w14:paraId="78806730" w14:textId="77777777" w:rsidR="00B831B9" w:rsidRDefault="00B831B9" w:rsidP="00B831B9">
      <w:pPr>
        <w:pStyle w:val="ListParagraph"/>
        <w:ind w:left="0"/>
        <w:rPr>
          <w:rFonts w:ascii="Calibri" w:hAnsi="Calibri"/>
          <w:color w:val="000000" w:themeColor="text1"/>
          <w:sz w:val="24"/>
          <w:szCs w:val="24"/>
        </w:rPr>
      </w:pPr>
    </w:p>
    <w:p w14:paraId="7A500498" w14:textId="77777777" w:rsidR="00BD1AA3" w:rsidRDefault="00BD1AA3" w:rsidP="00B831B9">
      <w:pPr>
        <w:overflowPunct/>
        <w:autoSpaceDE/>
        <w:adjustRightInd/>
        <w:sectPr w:rsidR="00BD1AA3" w:rsidSect="00BD1AA3">
          <w:pgSz w:w="15840" w:h="12240" w:orient="landscape"/>
          <w:pgMar w:top="1800" w:right="1152" w:bottom="994" w:left="1440" w:header="720" w:footer="720" w:gutter="0"/>
          <w:cols w:space="720"/>
          <w:docGrid w:linePitch="360"/>
        </w:sectPr>
      </w:pPr>
    </w:p>
    <w:p w14:paraId="5F8E52C5" w14:textId="28EF2AF7" w:rsidR="00B831B9" w:rsidRDefault="00B831B9" w:rsidP="00B831B9">
      <w:pPr>
        <w:overflowPunct/>
        <w:autoSpaceDE/>
        <w:adjustRightInd/>
      </w:pPr>
    </w:p>
    <w:p w14:paraId="720A437A" w14:textId="40385D65"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t>English Methods Blog</w:t>
      </w:r>
      <w:r w:rsidR="007A38D0">
        <w:rPr>
          <w:rFonts w:ascii="Calibri" w:hAnsi="Calibri"/>
          <w:b/>
          <w:bCs/>
          <w:color w:val="000000" w:themeColor="text1"/>
          <w:sz w:val="28"/>
          <w:szCs w:val="28"/>
        </w:rPr>
        <w:t xml:space="preserve"> &amp; Responses</w:t>
      </w:r>
    </w:p>
    <w:p w14:paraId="0ECB9F73" w14:textId="77777777" w:rsidR="00B831B9" w:rsidRDefault="00B831B9" w:rsidP="00B831B9">
      <w:pPr>
        <w:rPr>
          <w:rFonts w:ascii="Calibri" w:hAnsi="Calibri" w:cs="Calibri"/>
          <w:b/>
          <w:bCs/>
          <w:color w:val="000000"/>
        </w:rPr>
      </w:pPr>
    </w:p>
    <w:p w14:paraId="4D63B259" w14:textId="77777777" w:rsidR="007A38D0" w:rsidRPr="007240E7" w:rsidRDefault="007A38D0" w:rsidP="007A38D0">
      <w:pPr>
        <w:ind w:right="-720"/>
        <w:jc w:val="both"/>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You will also be expected to respond to the posts of others, discussing topics and sharing them on other social media platforms.  The details of the project will be covered during the first meeting of English 393. </w:t>
      </w:r>
    </w:p>
    <w:p w14:paraId="7D3410EF" w14:textId="77777777" w:rsidR="00B831B9" w:rsidRDefault="00B831B9" w:rsidP="00B831B9">
      <w:pPr>
        <w:ind w:right="-720"/>
        <w:jc w:val="both"/>
        <w:rPr>
          <w:rFonts w:asciiTheme="minorHAnsi" w:hAnsiTheme="minorHAnsi"/>
          <w:sz w:val="24"/>
          <w:szCs w:val="24"/>
        </w:rPr>
      </w:pPr>
    </w:p>
    <w:tbl>
      <w:tblPr>
        <w:tblStyle w:val="TableGrid"/>
        <w:tblW w:w="9535" w:type="dxa"/>
        <w:tblLook w:val="04A0" w:firstRow="1" w:lastRow="0" w:firstColumn="1" w:lastColumn="0" w:noHBand="0" w:noVBand="1"/>
      </w:tblPr>
      <w:tblGrid>
        <w:gridCol w:w="5395"/>
        <w:gridCol w:w="4140"/>
      </w:tblGrid>
      <w:tr w:rsidR="00B831B9" w14:paraId="50F757C3"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517A8CCC"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65783E35"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EAC731E"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3BEEABE2"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4E44C0FC" w14:textId="77777777" w:rsidR="00B831B9" w:rsidRDefault="00B831B9">
            <w:pPr>
              <w:rPr>
                <w:rFonts w:ascii="Calibri" w:hAnsi="Calibri" w:cs="Calibri"/>
                <w:color w:val="000000"/>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r w:rsidR="00B831B9" w14:paraId="4CB63A67"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78C90B21"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53BCEAE5"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118C416A" w14:textId="77777777" w:rsidR="00B831B9" w:rsidRDefault="00B831B9">
            <w:pPr>
              <w:rPr>
                <w:rFonts w:ascii="Calibri" w:hAnsi="Calibri"/>
                <w:color w:val="000000"/>
                <w:sz w:val="24"/>
                <w:szCs w:val="24"/>
              </w:rPr>
            </w:pPr>
          </w:p>
        </w:tc>
      </w:tr>
      <w:bookmarkEnd w:id="3"/>
      <w:bookmarkEnd w:id="4"/>
    </w:tbl>
    <w:p w14:paraId="05EB526B" w14:textId="77777777" w:rsidR="00B831B9" w:rsidRDefault="00B831B9" w:rsidP="00B831B9"/>
    <w:p w14:paraId="0C0DFAE1" w14:textId="77777777" w:rsidR="00B831B9" w:rsidRDefault="00B831B9" w:rsidP="009A7F88">
      <w:pPr>
        <w:overflowPunct/>
        <w:autoSpaceDE/>
        <w:adjustRightInd/>
        <w:jc w:val="center"/>
      </w:pPr>
    </w:p>
    <w:p w14:paraId="5C7A2E28" w14:textId="5DB82A7B" w:rsidR="00B831B9" w:rsidRDefault="00B831B9">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p>
    <w:p w14:paraId="6F70FC60" w14:textId="3491E7E6" w:rsidR="00FE58B0" w:rsidRPr="00A92685" w:rsidRDefault="009A7F88" w:rsidP="009A7F88">
      <w:pPr>
        <w:overflowPunct/>
        <w:autoSpaceDE/>
        <w:adjustRightInd/>
        <w:jc w:val="center"/>
        <w:rPr>
          <w:rFonts w:ascii="Calibri" w:hAnsi="Calibri"/>
          <w:color w:val="000000"/>
          <w:sz w:val="24"/>
          <w:szCs w:val="24"/>
        </w:rPr>
      </w:pPr>
      <w:r w:rsidRPr="008574C6">
        <w:rPr>
          <w:rFonts w:ascii="Calibri" w:hAnsi="Calibri"/>
          <w:b/>
          <w:color w:val="000000"/>
          <w:sz w:val="28"/>
          <w:szCs w:val="28"/>
        </w:rPr>
        <w:lastRenderedPageBreak/>
        <w:t xml:space="preserve"> </w:t>
      </w:r>
      <w:r w:rsidR="00FE58B0" w:rsidRPr="008574C6">
        <w:rPr>
          <w:rFonts w:ascii="Calibri" w:hAnsi="Calibri"/>
          <w:b/>
          <w:color w:val="000000"/>
          <w:sz w:val="28"/>
          <w:szCs w:val="28"/>
        </w:rPr>
        <w:t>C</w:t>
      </w:r>
      <w:r w:rsidR="00FE58B0" w:rsidRPr="00A92685">
        <w:rPr>
          <w:rFonts w:ascii="Calibri" w:hAnsi="Calibri"/>
          <w:b/>
          <w:color w:val="000000"/>
          <w:sz w:val="28"/>
          <w:szCs w:val="28"/>
        </w:rPr>
        <w:t>ourse/Unit/Lesson Plan</w:t>
      </w:r>
      <w:r w:rsidR="00FE58B0"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00FE58B0" w:rsidRPr="00867BCD">
        <w:rPr>
          <w:rFonts w:ascii="Calibri" w:hAnsi="Calibri"/>
          <w:b/>
          <w:color w:val="000000" w:themeColor="text1"/>
          <w:sz w:val="28"/>
          <w:szCs w:val="28"/>
        </w:rPr>
        <w:t xml:space="preserve"> </w:t>
      </w:r>
      <w:r w:rsidR="00FE58B0"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lastRenderedPageBreak/>
        <w:t>CULPA Proposal</w:t>
      </w:r>
    </w:p>
    <w:p w14:paraId="77E3B480" w14:textId="77777777" w:rsidR="00FE58B0" w:rsidRPr="006E6A4A" w:rsidRDefault="00FE58B0" w:rsidP="00745AED">
      <w:pPr>
        <w:rPr>
          <w:rFonts w:ascii="Calibri" w:hAnsi="Calibri"/>
          <w:color w:val="000000"/>
          <w:sz w:val="12"/>
          <w:szCs w:val="12"/>
        </w:rPr>
      </w:pPr>
    </w:p>
    <w:p w14:paraId="7590940C" w14:textId="22C5CF91"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1</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2</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B3623F">
      <w:pPr>
        <w:numPr>
          <w:ilvl w:val="0"/>
          <w:numId w:val="3"/>
        </w:numPr>
        <w:tabs>
          <w:tab w:val="left" w:pos="390"/>
        </w:tabs>
        <w:ind w:left="390" w:hanging="390"/>
        <w:rPr>
          <w:rFonts w:ascii="Calibri" w:hAnsi="Calibri"/>
          <w:color w:val="000000"/>
          <w:sz w:val="24"/>
          <w:szCs w:val="24"/>
        </w:rPr>
      </w:pPr>
      <w:r w:rsidRPr="00A92685">
        <w:rPr>
          <w:rFonts w:ascii="Calibri" w:hAnsi="Calibri"/>
          <w:color w:val="000000"/>
          <w:sz w:val="24"/>
          <w:szCs w:val="24"/>
        </w:rPr>
        <w:t>The course you propose should last a full school year (36 weeks</w:t>
      </w:r>
      <w:proofErr w:type="gramStart"/>
      <w:r w:rsidRPr="00A92685">
        <w:rPr>
          <w:rFonts w:ascii="Calibri" w:hAnsi="Calibri"/>
          <w:color w:val="000000"/>
          <w:sz w:val="24"/>
          <w:szCs w:val="24"/>
        </w:rPr>
        <w:t xml:space="preserve">), </w:t>
      </w:r>
      <w:r w:rsidRPr="00B54C77">
        <w:rPr>
          <w:rFonts w:ascii="Calibri" w:hAnsi="Calibri"/>
          <w:i/>
          <w:color w:val="000000"/>
          <w:sz w:val="24"/>
          <w:szCs w:val="24"/>
        </w:rPr>
        <w:t>or</w:t>
      </w:r>
      <w:proofErr w:type="gramEnd"/>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6E6A4A" w:rsidRDefault="00FE58B0" w:rsidP="00745AED">
      <w:pPr>
        <w:numPr>
          <w:ilvl w:val="12"/>
          <w:numId w:val="0"/>
        </w:numPr>
        <w:rPr>
          <w:rFonts w:ascii="Calibri" w:hAnsi="Calibri"/>
          <w:color w:val="000000"/>
          <w:sz w:val="12"/>
          <w:szCs w:val="12"/>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Pr="006E6A4A" w:rsidRDefault="00864941" w:rsidP="00864941">
      <w:pPr>
        <w:tabs>
          <w:tab w:val="left" w:pos="390"/>
        </w:tabs>
        <w:ind w:left="390"/>
        <w:rPr>
          <w:rFonts w:ascii="Calibri" w:hAnsi="Calibri"/>
          <w:color w:val="000000"/>
          <w:sz w:val="12"/>
          <w:szCs w:val="12"/>
        </w:rPr>
      </w:pPr>
    </w:p>
    <w:p w14:paraId="4D433016" w14:textId="131386D3" w:rsidR="0080174E" w:rsidRDefault="0080174E" w:rsidP="0080174E">
      <w:pPr>
        <w:numPr>
          <w:ilvl w:val="12"/>
          <w:numId w:val="0"/>
        </w:numPr>
        <w:ind w:left="360"/>
        <w:rPr>
          <w:rFonts w:ascii="Calibri" w:hAnsi="Calibri"/>
          <w:color w:val="000000"/>
          <w:sz w:val="24"/>
          <w:szCs w:val="24"/>
        </w:rPr>
      </w:pPr>
      <w:r w:rsidRPr="007240E7">
        <w:rPr>
          <w:rFonts w:ascii="Calibri" w:hAnsi="Calibri"/>
          <w:color w:val="000000" w:themeColor="text1"/>
          <w:sz w:val="24"/>
          <w:szCs w:val="24"/>
        </w:rPr>
        <w:t xml:space="preserve">So—can you sketch out the units which you plan for the entire year of your course, </w:t>
      </w:r>
      <w:r w:rsidR="00842B33" w:rsidRPr="007240E7">
        <w:rPr>
          <w:rFonts w:ascii="Calibri" w:hAnsi="Calibri"/>
          <w:color w:val="000000" w:themeColor="text1"/>
          <w:sz w:val="24"/>
          <w:szCs w:val="24"/>
        </w:rPr>
        <w:t>as well as any initial overarching learning goals</w:t>
      </w:r>
      <w:r w:rsidR="009C2CD1" w:rsidRPr="007240E7">
        <w:rPr>
          <w:rFonts w:ascii="Calibri" w:hAnsi="Calibri"/>
          <w:color w:val="000000" w:themeColor="text1"/>
          <w:sz w:val="24"/>
          <w:szCs w:val="24"/>
        </w:rPr>
        <w:t xml:space="preserve">?  Include </w:t>
      </w:r>
      <w:r w:rsidRPr="007240E7">
        <w:rPr>
          <w:rFonts w:ascii="Calibri" w:hAnsi="Calibri"/>
          <w:color w:val="000000" w:themeColor="text1"/>
          <w:sz w:val="24"/>
          <w:szCs w:val="24"/>
        </w:rPr>
        <w:t>for each one how long it will last, its theme or topic, its essential question, two or three major skills you might help students develop in the unit, and the order in which you will teach the uni</w:t>
      </w:r>
      <w:r w:rsidRPr="00A92685">
        <w:rPr>
          <w:rFonts w:ascii="Calibri" w:hAnsi="Calibri"/>
          <w:color w:val="000000"/>
          <w:sz w:val="24"/>
          <w:szCs w:val="24"/>
        </w:rPr>
        <w:t>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Pr="006E6A4A" w:rsidRDefault="00F46886" w:rsidP="00745AED">
      <w:pPr>
        <w:numPr>
          <w:ilvl w:val="12"/>
          <w:numId w:val="0"/>
        </w:numPr>
        <w:ind w:left="360"/>
        <w:rPr>
          <w:rFonts w:ascii="Calibri" w:hAnsi="Calibri"/>
          <w:color w:val="000000"/>
          <w:sz w:val="12"/>
          <w:szCs w:val="12"/>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5E5CC200" w:rsidR="00FE58B0" w:rsidRPr="00A37580" w:rsidRDefault="00FE58B0" w:rsidP="00AC5C25">
      <w:pPr>
        <w:pStyle w:val="ListParagraph"/>
        <w:numPr>
          <w:ilvl w:val="0"/>
          <w:numId w:val="91"/>
        </w:numPr>
        <w:rPr>
          <w:rFonts w:ascii="Calibri" w:hAnsi="Calibri"/>
          <w:color w:val="000000"/>
          <w:sz w:val="24"/>
          <w:szCs w:val="24"/>
        </w:rPr>
      </w:pPr>
      <w:r w:rsidRPr="00A37580">
        <w:rPr>
          <w:rFonts w:ascii="Calibri" w:hAnsi="Calibri"/>
          <w:color w:val="000000"/>
          <w:sz w:val="24"/>
          <w:szCs w:val="24"/>
        </w:rPr>
        <w:t xml:space="preserve">A unit is a coherent set of work, lasting from one to six weeks.  You are required to develop six weeks of </w:t>
      </w:r>
      <w:proofErr w:type="spellStart"/>
      <w:r w:rsidRPr="00A37580">
        <w:rPr>
          <w:rFonts w:ascii="Calibri" w:hAnsi="Calibri"/>
          <w:color w:val="000000"/>
          <w:sz w:val="24"/>
          <w:szCs w:val="24"/>
        </w:rPr>
        <w:t>wor</w:t>
      </w:r>
      <w:proofErr w:type="spellEnd"/>
      <w:r w:rsidR="00052B19">
        <w:rPr>
          <w:rFonts w:ascii="Calibri" w:hAnsi="Calibri"/>
          <w:color w:val="000000"/>
          <w:sz w:val="24"/>
          <w:szCs w:val="24"/>
        </w:rPr>
        <w:t xml:space="preserve"> </w:t>
      </w:r>
      <w:r w:rsidRPr="00A37580">
        <w:rPr>
          <w:rFonts w:ascii="Calibri" w:hAnsi="Calibri"/>
          <w:color w:val="000000"/>
          <w:sz w:val="24"/>
          <w:szCs w:val="24"/>
        </w:rPr>
        <w:t xml:space="preserve">k in great detail.  To accomplish this, you may opt to do two separate units, each one lasting three or four weeks—this would be an especially good option if you are developing different courses for your two semesters. Most of you, though, will </w:t>
      </w:r>
      <w:r w:rsidRPr="00A37580">
        <w:rPr>
          <w:rFonts w:ascii="Calibri" w:hAnsi="Calibri"/>
          <w:b/>
          <w:color w:val="000000"/>
          <w:sz w:val="24"/>
          <w:szCs w:val="24"/>
        </w:rPr>
        <w:t>find a single unit of six weeks</w:t>
      </w:r>
      <w:r w:rsidRPr="00A37580">
        <w:rPr>
          <w:rFonts w:ascii="Calibri" w:hAnsi="Calibri"/>
          <w:color w:val="000000"/>
          <w:sz w:val="24"/>
          <w:szCs w:val="24"/>
        </w:rPr>
        <w:t xml:space="preserve"> more workable.  We expect you to intertwine the teaching of reading and </w:t>
      </w:r>
      <w:r w:rsidRPr="00A37580">
        <w:rPr>
          <w:rFonts w:ascii="Calibri" w:hAnsi="Calibri"/>
          <w:color w:val="000000"/>
          <w:sz w:val="24"/>
          <w:szCs w:val="24"/>
        </w:rPr>
        <w:lastRenderedPageBreak/>
        <w:t>writing in your focus unit</w:t>
      </w:r>
      <w:r w:rsidR="005C34D3" w:rsidRPr="00A37580">
        <w:rPr>
          <w:rFonts w:ascii="Calibri" w:hAnsi="Calibri"/>
          <w:color w:val="000000"/>
          <w:sz w:val="24"/>
          <w:szCs w:val="24"/>
        </w:rPr>
        <w:t>(</w:t>
      </w:r>
      <w:r w:rsidRPr="00A37580">
        <w:rPr>
          <w:rFonts w:ascii="Calibri" w:hAnsi="Calibri"/>
          <w:color w:val="000000"/>
          <w:sz w:val="24"/>
          <w:szCs w:val="24"/>
        </w:rPr>
        <w:t>s</w:t>
      </w:r>
      <w:r w:rsidR="005C34D3" w:rsidRPr="00A37580">
        <w:rPr>
          <w:rFonts w:ascii="Calibri" w:hAnsi="Calibri"/>
          <w:color w:val="000000"/>
          <w:sz w:val="24"/>
          <w:szCs w:val="24"/>
        </w:rPr>
        <w:t>)</w:t>
      </w:r>
      <w:r w:rsidRPr="00A37580">
        <w:rPr>
          <w:rFonts w:ascii="Calibri" w:hAnsi="Calibri"/>
          <w:color w:val="000000"/>
          <w:sz w:val="24"/>
          <w:szCs w:val="24"/>
        </w:rPr>
        <w:t>.  (</w:t>
      </w:r>
      <w:r w:rsidRPr="00A37580">
        <w:rPr>
          <w:rFonts w:ascii="Calibri" w:hAnsi="Calibri"/>
          <w:b/>
          <w:i/>
          <w:color w:val="000000"/>
          <w:sz w:val="24"/>
          <w:szCs w:val="24"/>
        </w:rPr>
        <w:t>Note:</w:t>
      </w:r>
      <w:r w:rsidRPr="00A37580">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6E6A4A" w:rsidRDefault="00FE58B0" w:rsidP="00745AED">
      <w:pPr>
        <w:ind w:left="360"/>
        <w:rPr>
          <w:rFonts w:ascii="Calibri" w:hAnsi="Calibri"/>
          <w:color w:val="000000"/>
          <w:sz w:val="12"/>
          <w:szCs w:val="12"/>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w:t>
      </w:r>
      <w:proofErr w:type="gramStart"/>
      <w:r w:rsidRPr="00A92685">
        <w:rPr>
          <w:rFonts w:ascii="Calibri" w:hAnsi="Calibri"/>
          <w:color w:val="000000"/>
          <w:sz w:val="24"/>
          <w:szCs w:val="24"/>
        </w:rPr>
        <w:t>raises,</w:t>
      </w:r>
      <w:r w:rsidR="00876C31">
        <w:rPr>
          <w:rFonts w:ascii="Calibri" w:hAnsi="Calibri"/>
          <w:color w:val="000000"/>
          <w:sz w:val="24"/>
          <w:szCs w:val="24"/>
        </w:rPr>
        <w:t xml:space="preserve"> or</w:t>
      </w:r>
      <w:proofErr w:type="gramEnd"/>
      <w:r w:rsidR="00876C31">
        <w:rPr>
          <w:rFonts w:ascii="Calibri" w:hAnsi="Calibri"/>
          <w:color w:val="000000"/>
          <w:sz w:val="24"/>
          <w:szCs w:val="24"/>
        </w:rPr>
        <w:t xml:space="preserve">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6E6A4A" w:rsidRDefault="00FE58B0" w:rsidP="00745AED">
      <w:pPr>
        <w:rPr>
          <w:rFonts w:asciiTheme="minorHAnsi" w:hAnsiTheme="minorHAnsi"/>
          <w:color w:val="000000"/>
          <w:sz w:val="12"/>
          <w:szCs w:val="12"/>
        </w:rPr>
      </w:pPr>
      <w:r w:rsidRPr="00E276D7">
        <w:rPr>
          <w:rFonts w:asciiTheme="minorHAnsi" w:hAnsiTheme="minorHAnsi"/>
          <w:color w:val="000000"/>
          <w:sz w:val="24"/>
          <w:szCs w:val="24"/>
        </w:rPr>
        <w:tab/>
      </w:r>
    </w:p>
    <w:p w14:paraId="0E95CCEF" w14:textId="6929D786" w:rsidR="00C940AA"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r w:rsidR="006E6A4A">
        <w:rPr>
          <w:rFonts w:asciiTheme="minorHAnsi" w:hAnsiTheme="minorHAnsi"/>
          <w:color w:val="000000"/>
          <w:sz w:val="24"/>
          <w:szCs w:val="24"/>
        </w:rPr>
        <w:t xml:space="preserve"> </w:t>
      </w:r>
      <w:r w:rsidR="00C940AA"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AC5C25">
      <w:pPr>
        <w:numPr>
          <w:ilvl w:val="0"/>
          <w:numId w:val="91"/>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6E6A4A" w:rsidRDefault="0072478C" w:rsidP="0072478C">
      <w:pPr>
        <w:tabs>
          <w:tab w:val="left" w:pos="390"/>
        </w:tabs>
        <w:ind w:left="360"/>
        <w:rPr>
          <w:rFonts w:asciiTheme="minorHAnsi" w:hAnsiTheme="minorHAnsi"/>
          <w:color w:val="000000" w:themeColor="text1"/>
          <w:sz w:val="12"/>
          <w:szCs w:val="12"/>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6E6A4A" w:rsidRDefault="00FE58B0" w:rsidP="00745AED">
      <w:pPr>
        <w:numPr>
          <w:ilvl w:val="12"/>
          <w:numId w:val="0"/>
        </w:numPr>
        <w:rPr>
          <w:rFonts w:asciiTheme="minorHAnsi" w:hAnsiTheme="minorHAnsi"/>
          <w:color w:val="000000" w:themeColor="text1"/>
          <w:sz w:val="12"/>
          <w:szCs w:val="12"/>
        </w:rPr>
      </w:pPr>
    </w:p>
    <w:p w14:paraId="2A312C33" w14:textId="1633436B" w:rsidR="00FE58B0" w:rsidRPr="007240E7" w:rsidRDefault="00FE58B0" w:rsidP="009C2CD1">
      <w:pPr>
        <w:numPr>
          <w:ilvl w:val="12"/>
          <w:numId w:val="0"/>
        </w:numPr>
        <w:ind w:left="360"/>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So—what </w:t>
      </w:r>
      <w:r w:rsidR="009C2CD1" w:rsidRPr="007240E7">
        <w:rPr>
          <w:rFonts w:asciiTheme="minorHAnsi" w:hAnsiTheme="minorHAnsi"/>
          <w:color w:val="000000" w:themeColor="text1"/>
          <w:sz w:val="24"/>
          <w:szCs w:val="24"/>
        </w:rPr>
        <w:t xml:space="preserve">goals might be best suited to what you’d like to accomplish in your fully-developed unit?  What </w:t>
      </w:r>
      <w:r w:rsidRPr="007240E7">
        <w:rPr>
          <w:rFonts w:asciiTheme="minorHAnsi" w:hAnsiTheme="minorHAnsi"/>
          <w:color w:val="000000" w:themeColor="text1"/>
          <w:sz w:val="24"/>
          <w:szCs w:val="24"/>
        </w:rPr>
        <w:t xml:space="preserve">do you know at this point about the readings, </w:t>
      </w:r>
      <w:r w:rsidR="00623F16" w:rsidRPr="007240E7">
        <w:rPr>
          <w:rFonts w:asciiTheme="minorHAnsi" w:hAnsiTheme="minorHAnsi"/>
          <w:color w:val="000000" w:themeColor="text1"/>
          <w:sz w:val="24"/>
          <w:szCs w:val="24"/>
        </w:rPr>
        <w:t xml:space="preserve">writing components and </w:t>
      </w:r>
      <w:r w:rsidR="004C3F91" w:rsidRPr="007240E7">
        <w:rPr>
          <w:rFonts w:asciiTheme="minorHAnsi" w:hAnsiTheme="minorHAnsi"/>
          <w:color w:val="000000" w:themeColor="text1"/>
          <w:sz w:val="24"/>
          <w:szCs w:val="24"/>
        </w:rPr>
        <w:t>asses</w:t>
      </w:r>
      <w:r w:rsidR="00044279" w:rsidRPr="007240E7">
        <w:rPr>
          <w:rFonts w:asciiTheme="minorHAnsi" w:hAnsiTheme="minorHAnsi"/>
          <w:color w:val="000000" w:themeColor="text1"/>
          <w:sz w:val="24"/>
          <w:szCs w:val="24"/>
        </w:rPr>
        <w:t>s</w:t>
      </w:r>
      <w:r w:rsidR="004C3F91" w:rsidRPr="007240E7">
        <w:rPr>
          <w:rFonts w:asciiTheme="minorHAnsi" w:hAnsiTheme="minorHAnsi"/>
          <w:color w:val="000000" w:themeColor="text1"/>
          <w:sz w:val="24"/>
          <w:szCs w:val="24"/>
        </w:rPr>
        <w:t>ments</w:t>
      </w:r>
      <w:r w:rsidR="00623F16" w:rsidRPr="007240E7">
        <w:rPr>
          <w:rFonts w:asciiTheme="minorHAnsi" w:hAnsiTheme="minorHAnsi"/>
          <w:color w:val="000000" w:themeColor="text1"/>
          <w:sz w:val="24"/>
          <w:szCs w:val="24"/>
        </w:rPr>
        <w:t xml:space="preserve"> </w:t>
      </w:r>
      <w:r w:rsidRPr="007240E7">
        <w:rPr>
          <w:rFonts w:asciiTheme="minorHAnsi" w:hAnsiTheme="minorHAnsi"/>
          <w:color w:val="000000" w:themeColor="text1"/>
          <w:sz w:val="24"/>
          <w:szCs w:val="24"/>
        </w:rPr>
        <w:t xml:space="preserve">which will </w:t>
      </w:r>
      <w:r w:rsidR="009C2CD1" w:rsidRPr="007240E7">
        <w:rPr>
          <w:rFonts w:asciiTheme="minorHAnsi" w:hAnsiTheme="minorHAnsi"/>
          <w:color w:val="000000" w:themeColor="text1"/>
          <w:sz w:val="24"/>
          <w:szCs w:val="24"/>
        </w:rPr>
        <w:t xml:space="preserve">support this work and help students meet these goals? </w:t>
      </w:r>
    </w:p>
    <w:p w14:paraId="47AE1FDC" w14:textId="77777777" w:rsidR="009C2CD1" w:rsidRPr="00D8323E" w:rsidRDefault="009C2CD1" w:rsidP="009C2CD1">
      <w:pPr>
        <w:numPr>
          <w:ilvl w:val="12"/>
          <w:numId w:val="0"/>
        </w:numPr>
        <w:ind w:left="360"/>
        <w:rPr>
          <w:rFonts w:ascii="Calibri" w:hAnsi="Calibri"/>
          <w:color w:val="000000"/>
        </w:rPr>
      </w:pPr>
    </w:p>
    <w:p w14:paraId="3B797B1E"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5E88BCF" w14:textId="77777777" w:rsidR="006E6A4A" w:rsidRDefault="006E6A4A">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24AB9D3F" w:rsidR="00FE58B0" w:rsidRDefault="00FE58B0" w:rsidP="007E2598">
      <w:pPr>
        <w:jc w:val="center"/>
        <w:rPr>
          <w:rFonts w:ascii="Calibri" w:hAnsi="Calibri"/>
          <w:b/>
          <w:color w:val="000000"/>
          <w:sz w:val="24"/>
          <w:szCs w:val="24"/>
        </w:rPr>
      </w:pPr>
      <w:r w:rsidRPr="00A92685">
        <w:rPr>
          <w:rFonts w:ascii="Calibri" w:hAnsi="Calibri"/>
          <w:b/>
          <w:color w:val="000000"/>
          <w:sz w:val="24"/>
          <w:szCs w:val="24"/>
        </w:rPr>
        <w:lastRenderedPageBreak/>
        <w:t>Update on CULPA Proposal</w:t>
      </w:r>
    </w:p>
    <w:p w14:paraId="66BC3E12" w14:textId="77777777" w:rsidR="006E6A4A" w:rsidRPr="00A92685" w:rsidRDefault="006E6A4A" w:rsidP="007E2598">
      <w:pPr>
        <w:jc w:val="center"/>
        <w:rPr>
          <w:rFonts w:ascii="Calibri" w:hAnsi="Calibri"/>
          <w:b/>
          <w:color w:val="000000"/>
          <w:sz w:val="24"/>
          <w:szCs w:val="24"/>
        </w:rPr>
      </w:pPr>
    </w:p>
    <w:p w14:paraId="34FF0F0F" w14:textId="008C6281" w:rsidR="00FE58B0" w:rsidRPr="00A92685" w:rsidRDefault="00FE58B0" w:rsidP="006E6A4A">
      <w:p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06B1642D" w:rsidR="00FE58B0" w:rsidRPr="00A92685" w:rsidRDefault="00052B19" w:rsidP="00745AED">
      <w:pPr>
        <w:rPr>
          <w:rFonts w:ascii="Calibri" w:hAnsi="Calibri"/>
          <w:color w:val="000000"/>
          <w:sz w:val="24"/>
          <w:szCs w:val="24"/>
        </w:rPr>
      </w:pPr>
      <w:r>
        <w:rPr>
          <w:rFonts w:ascii="Calibri" w:hAnsi="Calibri"/>
          <w:color w:val="000000"/>
          <w:sz w:val="24"/>
          <w:szCs w:val="24"/>
        </w:rPr>
        <w:t xml:space="preserve"> </w:t>
      </w:r>
    </w:p>
    <w:p w14:paraId="6DF57C16" w14:textId="14A6A6C5"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8</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410E2B">
        <w:rPr>
          <w:rFonts w:ascii="Calibri" w:hAnsi="Calibri"/>
          <w:color w:val="000000"/>
          <w:sz w:val="24"/>
          <w:szCs w:val="24"/>
          <w:highlight w:val="yellow"/>
        </w:rPr>
        <w:t>19</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6" w:name="Deadlines_conf"/>
      <w:bookmarkEnd w:id="6"/>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One of us will serve as your primary mentor for the project, although we both will </w:t>
      </w:r>
      <w:proofErr w:type="gramStart"/>
      <w:r w:rsidRPr="00A92685">
        <w:rPr>
          <w:rFonts w:ascii="Calibri" w:hAnsi="Calibri"/>
          <w:color w:val="000000"/>
          <w:sz w:val="24"/>
          <w:szCs w:val="24"/>
        </w:rPr>
        <w:t>provide assistance to</w:t>
      </w:r>
      <w:proofErr w:type="gramEnd"/>
      <w:r w:rsidRPr="00A92685">
        <w:rPr>
          <w:rFonts w:ascii="Calibri" w:hAnsi="Calibri"/>
          <w:color w:val="000000"/>
          <w:sz w:val="24"/>
          <w:szCs w:val="24"/>
        </w:rPr>
        <w:t xml:space="preserve">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4A1C4273"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1</w:t>
      </w:r>
      <w:r w:rsidR="000E0964">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5AF431C1"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8</w:t>
      </w:r>
      <w:r>
        <w:rPr>
          <w:rFonts w:ascii="Calibri" w:hAnsi="Calibri"/>
          <w:b/>
          <w:color w:val="000000"/>
          <w:sz w:val="24"/>
          <w:szCs w:val="24"/>
        </w:rPr>
        <w:t>/</w:t>
      </w:r>
      <w:r w:rsidR="00FF32E6">
        <w:rPr>
          <w:rFonts w:ascii="Calibri" w:hAnsi="Calibri"/>
          <w:b/>
          <w:color w:val="000000"/>
          <w:sz w:val="24"/>
          <w:szCs w:val="24"/>
        </w:rPr>
        <w:t>19</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3F2BEB08"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FF32E6">
        <w:rPr>
          <w:rFonts w:ascii="Calibri" w:hAnsi="Calibri"/>
          <w:b/>
          <w:color w:val="000000"/>
          <w:sz w:val="24"/>
          <w:szCs w:val="24"/>
        </w:rPr>
        <w:t>5</w:t>
      </w:r>
      <w:r w:rsidR="00622A0A">
        <w:rPr>
          <w:rFonts w:ascii="Calibri" w:hAnsi="Calibri"/>
          <w:b/>
          <w:color w:val="000000"/>
          <w:sz w:val="24"/>
          <w:szCs w:val="24"/>
        </w:rPr>
        <w:t xml:space="preserve"> </w:t>
      </w:r>
      <w:r>
        <w:rPr>
          <w:rFonts w:ascii="Calibri" w:hAnsi="Calibri"/>
          <w:b/>
          <w:color w:val="000000"/>
          <w:sz w:val="24"/>
          <w:szCs w:val="24"/>
        </w:rPr>
        <w:t>/2</w:t>
      </w:r>
      <w:r w:rsidR="00FF32E6">
        <w:rPr>
          <w:rFonts w:ascii="Calibri" w:hAnsi="Calibri"/>
          <w:b/>
          <w:color w:val="000000"/>
          <w:sz w:val="24"/>
          <w:szCs w:val="24"/>
        </w:rPr>
        <w:t>6</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6E501A25"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FF32E6">
        <w:rPr>
          <w:rFonts w:ascii="Calibri" w:hAnsi="Calibri"/>
          <w:b/>
          <w:color w:val="000000"/>
          <w:sz w:val="24"/>
          <w:szCs w:val="24"/>
        </w:rPr>
        <w:t>9</w:t>
      </w:r>
      <w:r>
        <w:rPr>
          <w:rFonts w:ascii="Calibri" w:hAnsi="Calibri"/>
          <w:b/>
          <w:color w:val="000000"/>
          <w:sz w:val="24"/>
          <w:szCs w:val="24"/>
        </w:rPr>
        <w:t>/</w:t>
      </w:r>
      <w:r w:rsidR="000E0964">
        <w:rPr>
          <w:rFonts w:ascii="Calibri" w:hAnsi="Calibri"/>
          <w:b/>
          <w:color w:val="000000"/>
          <w:sz w:val="24"/>
          <w:szCs w:val="24"/>
        </w:rPr>
        <w:t>1</w:t>
      </w:r>
      <w:r w:rsidR="00FF32E6">
        <w:rPr>
          <w:rFonts w:ascii="Calibri" w:hAnsi="Calibri"/>
          <w:b/>
          <w:color w:val="000000"/>
          <w:sz w:val="24"/>
          <w:szCs w:val="24"/>
        </w:rPr>
        <w:t>0</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60750D11"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FF32E6">
        <w:rPr>
          <w:rFonts w:ascii="Calibri" w:hAnsi="Calibri"/>
          <w:b/>
          <w:color w:val="000000"/>
          <w:sz w:val="24"/>
          <w:szCs w:val="24"/>
        </w:rPr>
        <w:t>6</w:t>
      </w:r>
      <w:r>
        <w:rPr>
          <w:rFonts w:ascii="Calibri" w:hAnsi="Calibri"/>
          <w:b/>
          <w:color w:val="000000"/>
          <w:sz w:val="24"/>
          <w:szCs w:val="24"/>
        </w:rPr>
        <w:t>/1</w:t>
      </w:r>
      <w:r w:rsidR="00FF32E6">
        <w:rPr>
          <w:rFonts w:ascii="Calibri" w:hAnsi="Calibri"/>
          <w:b/>
          <w:color w:val="000000"/>
          <w:sz w:val="24"/>
          <w:szCs w:val="24"/>
        </w:rPr>
        <w:t>7</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52CCAFD"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FF32E6">
        <w:rPr>
          <w:rFonts w:ascii="Calibri" w:hAnsi="Calibri"/>
          <w:b/>
          <w:color w:val="000000"/>
          <w:sz w:val="24"/>
          <w:szCs w:val="24"/>
        </w:rPr>
        <w:t>3</w:t>
      </w:r>
      <w:r>
        <w:rPr>
          <w:rFonts w:ascii="Calibri" w:hAnsi="Calibri"/>
          <w:b/>
          <w:color w:val="000000"/>
          <w:sz w:val="24"/>
          <w:szCs w:val="24"/>
        </w:rPr>
        <w:t>/2</w:t>
      </w:r>
      <w:r w:rsidR="00FF32E6">
        <w:rPr>
          <w:rFonts w:ascii="Calibri" w:hAnsi="Calibri"/>
          <w:b/>
          <w:color w:val="000000"/>
          <w:sz w:val="24"/>
          <w:szCs w:val="24"/>
        </w:rPr>
        <w:t>4</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6906B581" w:rsidR="0072266B" w:rsidRDefault="00165453" w:rsidP="00745AED">
      <w:pPr>
        <w:rPr>
          <w:rFonts w:ascii="Calibri" w:hAnsi="Calibri"/>
          <w:b/>
          <w:color w:val="000000"/>
          <w:sz w:val="24"/>
          <w:szCs w:val="24"/>
          <w:highlight w:val="yellow"/>
        </w:rPr>
      </w:pPr>
      <w:r>
        <w:rPr>
          <w:rFonts w:ascii="Calibri" w:hAnsi="Calibri"/>
          <w:b/>
          <w:color w:val="000000"/>
          <w:sz w:val="24"/>
          <w:szCs w:val="24"/>
        </w:rPr>
        <w:t>Oc</w:t>
      </w:r>
      <w:r w:rsidR="00FF32E6">
        <w:rPr>
          <w:rFonts w:ascii="Calibri" w:hAnsi="Calibri"/>
          <w:b/>
          <w:color w:val="000000"/>
          <w:sz w:val="24"/>
          <w:szCs w:val="24"/>
        </w:rPr>
        <w:t>tober 30/31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w:t>
      </w:r>
      <w:r w:rsidR="00F16FD0">
        <w:rPr>
          <w:rFonts w:ascii="Calibri" w:hAnsi="Calibri"/>
          <w:b/>
          <w:color w:val="000000"/>
          <w:sz w:val="24"/>
          <w:szCs w:val="24"/>
          <w:highlight w:val="yellow"/>
        </w:rPr>
        <w:t>9</w:t>
      </w:r>
      <w:r w:rsidR="008D2965">
        <w:rPr>
          <w:rFonts w:ascii="Calibri" w:hAnsi="Calibri"/>
          <w:b/>
          <w:color w:val="000000"/>
          <w:sz w:val="24"/>
          <w:szCs w:val="24"/>
          <w:highlight w:val="yellow"/>
        </w:rPr>
        <w:t xml:space="preserve"> </w:t>
      </w:r>
    </w:p>
    <w:p w14:paraId="47C554D4" w14:textId="466AADCD"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F16FD0">
        <w:rPr>
          <w:rFonts w:ascii="Calibri" w:hAnsi="Calibri"/>
          <w:b/>
          <w:color w:val="000000"/>
          <w:sz w:val="24"/>
          <w:szCs w:val="24"/>
          <w:highlight w:val="yellow"/>
        </w:rPr>
        <w:t>81</w:t>
      </w:r>
    </w:p>
    <w:p w14:paraId="78541F1B" w14:textId="77777777" w:rsidR="00045F55" w:rsidRPr="0072266B" w:rsidRDefault="00045F55" w:rsidP="00745AED">
      <w:pPr>
        <w:rPr>
          <w:rFonts w:ascii="Calibri" w:hAnsi="Calibri"/>
          <w:b/>
          <w:color w:val="000000"/>
          <w:sz w:val="16"/>
          <w:szCs w:val="16"/>
        </w:rPr>
      </w:pPr>
    </w:p>
    <w:p w14:paraId="4E3A43B2" w14:textId="49608D54"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w:t>
      </w:r>
      <w:r w:rsidR="00FF32E6">
        <w:rPr>
          <w:rFonts w:ascii="Calibri" w:hAnsi="Calibri"/>
          <w:b/>
          <w:color w:val="000000"/>
          <w:sz w:val="24"/>
          <w:szCs w:val="24"/>
        </w:rPr>
        <w:t>3</w:t>
      </w:r>
      <w:r w:rsidR="00165453">
        <w:rPr>
          <w:rFonts w:ascii="Calibri" w:hAnsi="Calibri"/>
          <w:b/>
          <w:color w:val="000000"/>
          <w:sz w:val="24"/>
          <w:szCs w:val="24"/>
        </w:rPr>
        <w:t>/1</w:t>
      </w:r>
      <w:r w:rsidR="00FF32E6">
        <w:rPr>
          <w:rFonts w:ascii="Calibri" w:hAnsi="Calibri"/>
          <w:b/>
          <w:color w:val="000000"/>
          <w:sz w:val="24"/>
          <w:szCs w:val="24"/>
        </w:rPr>
        <w:t>4</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2215852E" w:rsidR="00FE58B0" w:rsidRPr="00A92685" w:rsidRDefault="00165453" w:rsidP="00745AED">
      <w:pPr>
        <w:rPr>
          <w:rFonts w:ascii="Calibri" w:hAnsi="Calibri"/>
          <w:b/>
          <w:color w:val="000000"/>
          <w:sz w:val="24"/>
          <w:szCs w:val="24"/>
        </w:rPr>
      </w:pPr>
      <w:r>
        <w:rPr>
          <w:rFonts w:ascii="Calibri" w:hAnsi="Calibri"/>
          <w:b/>
          <w:color w:val="000000"/>
          <w:sz w:val="24"/>
          <w:szCs w:val="24"/>
        </w:rPr>
        <w:t>November 2</w:t>
      </w:r>
      <w:r w:rsidR="00FF32E6">
        <w:rPr>
          <w:rFonts w:ascii="Calibri" w:hAnsi="Calibri"/>
          <w:b/>
          <w:color w:val="000000"/>
          <w:sz w:val="24"/>
          <w:szCs w:val="24"/>
        </w:rPr>
        <w:t>7</w:t>
      </w:r>
      <w:r>
        <w:rPr>
          <w:rFonts w:ascii="Calibri" w:hAnsi="Calibri"/>
          <w:b/>
          <w:color w:val="000000"/>
          <w:sz w:val="24"/>
          <w:szCs w:val="24"/>
        </w:rPr>
        <w:t>/2</w:t>
      </w:r>
      <w:r w:rsidR="00FF32E6">
        <w:rPr>
          <w:rFonts w:ascii="Calibri" w:hAnsi="Calibri"/>
          <w:b/>
          <w:color w:val="000000"/>
          <w:sz w:val="24"/>
          <w:szCs w:val="24"/>
        </w:rPr>
        <w:t>8</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1611E1F2"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w:t>
      </w:r>
      <w:r w:rsidR="00FF32E6">
        <w:rPr>
          <w:rFonts w:ascii="Calibri" w:hAnsi="Calibri"/>
          <w:b/>
          <w:color w:val="000000"/>
          <w:sz w:val="24"/>
          <w:szCs w:val="24"/>
        </w:rPr>
        <w:t>1</w:t>
      </w:r>
      <w:r w:rsidR="00165453">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lastRenderedPageBreak/>
        <w:t>CULPA PARTNERS</w:t>
      </w:r>
    </w:p>
    <w:p w14:paraId="49A071D7" w14:textId="77777777" w:rsidR="00FE58B0" w:rsidRPr="00C9627C" w:rsidRDefault="00FE58B0" w:rsidP="00745AED">
      <w:pPr>
        <w:keepLines/>
        <w:rPr>
          <w:rFonts w:ascii="Calibri" w:hAnsi="Calibri"/>
          <w:color w:val="000000"/>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C9627C" w:rsidRDefault="00FE58B0" w:rsidP="00745AED">
      <w:pPr>
        <w:keepLines/>
        <w:rPr>
          <w:rFonts w:ascii="Calibri" w:hAnsi="Calibri"/>
          <w:color w:val="000000"/>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C9627C" w:rsidRDefault="00FE58B0" w:rsidP="00745AED">
      <w:pPr>
        <w:keepLines/>
        <w:rPr>
          <w:rFonts w:ascii="Calibri" w:hAnsi="Calibri"/>
          <w:color w:val="000000"/>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C9627C" w:rsidRDefault="00FE58B0" w:rsidP="00745AED">
      <w:pPr>
        <w:keepLines/>
        <w:rPr>
          <w:rFonts w:ascii="Calibri" w:hAnsi="Calibri"/>
          <w:color w:val="000000"/>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C9627C" w:rsidRDefault="00FE58B0" w:rsidP="00745AED">
      <w:pPr>
        <w:rPr>
          <w:rFonts w:ascii="Calibri" w:hAnsi="Calibri"/>
          <w:color w:val="000000"/>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proofErr w:type="gramStart"/>
            <w:r w:rsidRPr="007340CB">
              <w:rPr>
                <w:color w:val="000000" w:themeColor="text1"/>
                <w:sz w:val="24"/>
                <w:szCs w:val="24"/>
              </w:rPr>
              <w:t>submitted, but</w:t>
            </w:r>
            <w:proofErr w:type="gramEnd"/>
            <w:r w:rsidRPr="007340CB">
              <w:rPr>
                <w:color w:val="000000" w:themeColor="text1"/>
                <w:sz w:val="24"/>
                <w:szCs w:val="24"/>
              </w:rPr>
              <w:t xml:space="preserve">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12D10E2F" w14:textId="77777777" w:rsidR="00F16FD0" w:rsidRDefault="00F16FD0" w:rsidP="00EB0F13">
      <w:pPr>
        <w:rPr>
          <w:rFonts w:ascii="Calibri" w:hAnsi="Calibri" w:cs="Calibri"/>
          <w:b/>
          <w:color w:val="000000"/>
          <w:sz w:val="24"/>
          <w:szCs w:val="24"/>
        </w:rPr>
      </w:pPr>
    </w:p>
    <w:p w14:paraId="564973C4" w14:textId="37E0610C" w:rsidR="00EB0F13" w:rsidRPr="00F16FD0" w:rsidRDefault="00F16FD0" w:rsidP="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r w:rsidR="00EB0F13" w:rsidRPr="00823335">
        <w:rPr>
          <w:rFonts w:ascii="Calibri" w:hAnsi="Calibri" w:cs="Calibri"/>
          <w:b/>
          <w:color w:val="000000"/>
          <w:sz w:val="24"/>
          <w:szCs w:val="24"/>
        </w:rPr>
        <w:lastRenderedPageBreak/>
        <w:t>CULPA Process/Timeliness</w:t>
      </w:r>
    </w:p>
    <w:p w14:paraId="5AEB1432" w14:textId="77777777" w:rsidR="00EB0F13" w:rsidRPr="00DB432E" w:rsidRDefault="00EB0F13" w:rsidP="00EB0F13">
      <w:pPr>
        <w:pStyle w:val="NoSpacing"/>
        <w:rPr>
          <w:color w:val="000000"/>
          <w:sz w:val="12"/>
          <w:szCs w:val="12"/>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C9627C" w:rsidRDefault="006909AB" w:rsidP="006909AB">
      <w:pPr>
        <w:pStyle w:val="NoSpacing"/>
        <w:rPr>
          <w:color w:val="000000"/>
          <w:sz w:val="12"/>
          <w:szCs w:val="12"/>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C9627C" w:rsidRDefault="00EF1397" w:rsidP="006909AB">
      <w:pPr>
        <w:pStyle w:val="NoSpacing"/>
        <w:rPr>
          <w:color w:val="000000" w:themeColor="text1"/>
          <w:sz w:val="12"/>
          <w:szCs w:val="12"/>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w:t>
      </w:r>
      <w:proofErr w:type="gramStart"/>
      <w:r w:rsidR="006E0696" w:rsidRPr="00AF72B0">
        <w:rPr>
          <w:color w:val="000000" w:themeColor="text1"/>
          <w:sz w:val="24"/>
          <w:szCs w:val="24"/>
        </w:rPr>
        <w:t>making arrangements</w:t>
      </w:r>
      <w:proofErr w:type="gramEnd"/>
      <w:r w:rsidR="006E0696" w:rsidRPr="00AF72B0">
        <w:rPr>
          <w:color w:val="000000" w:themeColor="text1"/>
          <w:sz w:val="24"/>
          <w:szCs w:val="24"/>
        </w:rPr>
        <w:t xml:space="preserve"> to complete work by agreed-upon deadlines.  </w:t>
      </w:r>
    </w:p>
    <w:p w14:paraId="1B53E2F2" w14:textId="77777777" w:rsidR="006909AB" w:rsidRPr="00C9627C" w:rsidRDefault="006909AB" w:rsidP="006909AB">
      <w:pPr>
        <w:rPr>
          <w:rFonts w:ascii="Calibri" w:hAnsi="Calibri"/>
          <w:color w:val="000000"/>
          <w:sz w:val="12"/>
          <w:szCs w:val="12"/>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B3623F">
      <w:pPr>
        <w:numPr>
          <w:ilvl w:val="0"/>
          <w:numId w:val="24"/>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7F72889D" w14:textId="77777777" w:rsidR="00F16FD0" w:rsidRDefault="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p>
    <w:p w14:paraId="0AEDB449" w14:textId="35F7D351"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lastRenderedPageBreak/>
        <w:t>CULPA Process/Timeliness Rubric</w:t>
      </w:r>
    </w:p>
    <w:p w14:paraId="56C32DCE" w14:textId="68830A4B" w:rsidR="00EB0F13" w:rsidRPr="00C9627C" w:rsidRDefault="006909AB" w:rsidP="00C9627C">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B3623F">
            <w:pPr>
              <w:pStyle w:val="NoSpacing"/>
              <w:numPr>
                <w:ilvl w:val="0"/>
                <w:numId w:val="27"/>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B3623F">
            <w:pPr>
              <w:pStyle w:val="NoSpacing"/>
              <w:numPr>
                <w:ilvl w:val="0"/>
                <w:numId w:val="27"/>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B3623F">
            <w:pPr>
              <w:pStyle w:val="NoSpacing"/>
              <w:numPr>
                <w:ilvl w:val="1"/>
                <w:numId w:val="27"/>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B3623F">
            <w:pPr>
              <w:pStyle w:val="NoSpacing"/>
              <w:numPr>
                <w:ilvl w:val="0"/>
                <w:numId w:val="27"/>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B3623F">
            <w:pPr>
              <w:pStyle w:val="NoSpacing"/>
              <w:numPr>
                <w:ilvl w:val="1"/>
                <w:numId w:val="27"/>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B3623F">
            <w:pPr>
              <w:pStyle w:val="NoSpacing"/>
              <w:numPr>
                <w:ilvl w:val="1"/>
                <w:numId w:val="27"/>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lastRenderedPageBreak/>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508E1457" w:rsidR="009D370E" w:rsidRPr="001B34F3"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proofErr w:type="gramStart"/>
      <w:r w:rsidRPr="003359B7">
        <w:rPr>
          <w:rFonts w:ascii="Calibri" w:hAnsi="Calibri"/>
          <w:color w:val="000000" w:themeColor="text1"/>
          <w:sz w:val="24"/>
          <w:szCs w:val="24"/>
        </w:rPr>
        <w:t>s</w:t>
      </w:r>
      <w:r w:rsidRPr="001B34F3">
        <w:rPr>
          <w:rFonts w:ascii="Calibri" w:hAnsi="Calibri"/>
          <w:color w:val="000000" w:themeColor="text1"/>
          <w:sz w:val="24"/>
          <w:szCs w:val="24"/>
        </w:rPr>
        <w:t>chool, or</w:t>
      </w:r>
      <w:proofErr w:type="gramEnd"/>
      <w:r w:rsidRPr="001B34F3">
        <w:rPr>
          <w:rFonts w:ascii="Calibri" w:hAnsi="Calibri"/>
          <w:color w:val="000000" w:themeColor="text1"/>
          <w:sz w:val="24"/>
          <w:szCs w:val="24"/>
        </w:rPr>
        <w:t xml:space="preserve"> make up your information for an imagined school.  Perhaps a school much like one in which you hope to student teach?</w:t>
      </w:r>
      <w:r w:rsidR="000E6874" w:rsidRPr="001B34F3">
        <w:rPr>
          <w:rFonts w:ascii="Calibri" w:hAnsi="Calibri"/>
          <w:color w:val="000000" w:themeColor="text1"/>
          <w:sz w:val="24"/>
          <w:szCs w:val="24"/>
        </w:rPr>
        <w:t xml:space="preserve"> After presenting these details, also write 1-2 short </w:t>
      </w:r>
      <w:proofErr w:type="spellStart"/>
      <w:r w:rsidR="000E6874" w:rsidRPr="001B34F3">
        <w:rPr>
          <w:rFonts w:ascii="Calibri" w:hAnsi="Calibri"/>
          <w:color w:val="000000" w:themeColor="text1"/>
          <w:sz w:val="24"/>
          <w:szCs w:val="24"/>
        </w:rPr>
        <w:t>pragraphs</w:t>
      </w:r>
      <w:proofErr w:type="spellEnd"/>
      <w:r w:rsidR="000E6874" w:rsidRPr="001B34F3">
        <w:rPr>
          <w:rFonts w:ascii="Calibri" w:hAnsi="Calibri"/>
          <w:color w:val="000000" w:themeColor="text1"/>
          <w:sz w:val="24"/>
          <w:szCs w:val="24"/>
        </w:rPr>
        <w:t xml:space="preserve"> explaining how the information you have gathered will help you be a culturally-relevant practitioner in this school.   </w:t>
      </w:r>
    </w:p>
    <w:p w14:paraId="191C8D50" w14:textId="77777777" w:rsidR="009D370E" w:rsidRPr="001B34F3" w:rsidRDefault="009D370E" w:rsidP="009D370E">
      <w:pPr>
        <w:rPr>
          <w:rFonts w:ascii="Calibri" w:hAnsi="Calibri"/>
          <w:color w:val="000000" w:themeColor="text1"/>
        </w:rPr>
      </w:pPr>
    </w:p>
    <w:p w14:paraId="7765E5B7" w14:textId="3D9CDEC5"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_____Data sources.  List 3-6 sources or activities which you will use to better understand your students as individuals and learners.  List approaches that will help you build strong relationships with students and more effectively individualize future instruction</w:t>
      </w:r>
      <w:r w:rsidR="00482825" w:rsidRPr="001B34F3">
        <w:rPr>
          <w:rFonts w:ascii="Calibri" w:hAnsi="Calibri"/>
          <w:color w:val="000000" w:themeColor="text1"/>
          <w:sz w:val="24"/>
          <w:szCs w:val="24"/>
        </w:rPr>
        <w:t xml:space="preserve">; be sure to </w:t>
      </w:r>
      <w:r w:rsidR="00606D54" w:rsidRPr="001B34F3">
        <w:rPr>
          <w:rFonts w:ascii="Calibri" w:hAnsi="Calibri"/>
          <w:color w:val="000000" w:themeColor="text1"/>
          <w:sz w:val="24"/>
          <w:szCs w:val="24"/>
        </w:rPr>
        <w:t xml:space="preserve">use a </w:t>
      </w:r>
      <w:r w:rsidR="00482825" w:rsidRPr="001B34F3">
        <w:rPr>
          <w:rFonts w:ascii="Calibri" w:hAnsi="Calibri"/>
          <w:color w:val="000000" w:themeColor="text1"/>
          <w:sz w:val="24"/>
          <w:szCs w:val="24"/>
        </w:rPr>
        <w:t xml:space="preserve">balance of </w:t>
      </w:r>
      <w:r w:rsidR="000F4FB8" w:rsidRPr="001B34F3">
        <w:rPr>
          <w:rFonts w:ascii="Calibri" w:hAnsi="Calibri"/>
          <w:color w:val="000000" w:themeColor="text1"/>
          <w:sz w:val="24"/>
          <w:szCs w:val="24"/>
        </w:rPr>
        <w:t xml:space="preserve">both </w:t>
      </w:r>
      <w:r w:rsidR="00482825" w:rsidRPr="001B34F3">
        <w:rPr>
          <w:rFonts w:ascii="Calibri" w:hAnsi="Calibri"/>
          <w:color w:val="000000" w:themeColor="text1"/>
          <w:sz w:val="24"/>
          <w:szCs w:val="24"/>
        </w:rPr>
        <w:t>quantitative and qualitative sources</w:t>
      </w:r>
      <w:r w:rsidRPr="001B34F3">
        <w:rPr>
          <w:rFonts w:ascii="Calibri" w:hAnsi="Calibri"/>
          <w:color w:val="000000" w:themeColor="text1"/>
          <w:sz w:val="24"/>
          <w:szCs w:val="24"/>
        </w:rPr>
        <w:t xml:space="preserve">.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t>
      </w:r>
      <w:proofErr w:type="spellStart"/>
      <w:r w:rsidRPr="003359B7">
        <w:rPr>
          <w:rFonts w:ascii="Calibri" w:hAnsi="Calibri"/>
          <w:color w:val="000000" w:themeColor="text1"/>
          <w:sz w:val="24"/>
          <w:szCs w:val="24"/>
        </w:rPr>
        <w:t>Worzala’s</w:t>
      </w:r>
      <w:proofErr w:type="spellEnd"/>
      <w:r w:rsidRPr="003359B7">
        <w:rPr>
          <w:rFonts w:ascii="Calibri" w:hAnsi="Calibri"/>
          <w:color w:val="000000" w:themeColor="text1"/>
          <w:sz w:val="24"/>
          <w:szCs w:val="24"/>
        </w:rPr>
        <w:t xml:space="preserve"> “Eighth Grade Language Arts: Relationships and How They Work”; Amanda </w:t>
      </w:r>
      <w:proofErr w:type="spellStart"/>
      <w:r w:rsidRPr="003359B7">
        <w:rPr>
          <w:rFonts w:ascii="Calibri" w:hAnsi="Calibri"/>
          <w:color w:val="000000" w:themeColor="text1"/>
          <w:sz w:val="24"/>
          <w:szCs w:val="24"/>
        </w:rPr>
        <w:t>Tetzlaff’s</w:t>
      </w:r>
      <w:proofErr w:type="spellEnd"/>
      <w:r w:rsidRPr="003359B7">
        <w:rPr>
          <w:rFonts w:ascii="Calibri" w:hAnsi="Calibri"/>
          <w:color w:val="000000" w:themeColor="text1"/>
          <w:sz w:val="24"/>
          <w:szCs w:val="24"/>
        </w:rPr>
        <w:t xml:space="preserve"> “What Unites Us and What Divides Us: Understanding Through Literature and Writing: English 11”; or Megan </w:t>
      </w:r>
      <w:proofErr w:type="spellStart"/>
      <w:r w:rsidRPr="003359B7">
        <w:rPr>
          <w:rFonts w:ascii="Calibri" w:hAnsi="Calibri"/>
          <w:color w:val="000000" w:themeColor="text1"/>
          <w:sz w:val="24"/>
          <w:szCs w:val="24"/>
        </w:rPr>
        <w:t>Retallick’s</w:t>
      </w:r>
      <w:proofErr w:type="spellEnd"/>
      <w:r w:rsidRPr="003359B7">
        <w:rPr>
          <w:rFonts w:ascii="Calibri" w:hAnsi="Calibri"/>
          <w:color w:val="000000" w:themeColor="text1"/>
          <w:sz w:val="24"/>
          <w:szCs w:val="24"/>
        </w:rPr>
        <w:t xml:space="preserve"> “International Literature, Including Asia, African, Australia, Europe, and the U.S.”).  You need one course title </w:t>
      </w:r>
      <w:r w:rsidRPr="003359B7">
        <w:rPr>
          <w:rFonts w:ascii="Calibri" w:hAnsi="Calibri"/>
          <w:color w:val="000000" w:themeColor="text1"/>
          <w:sz w:val="24"/>
          <w:szCs w:val="24"/>
        </w:rPr>
        <w:lastRenderedPageBreak/>
        <w:t xml:space="preserve">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304ED143"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 xml:space="preserve">(see pgs. </w:t>
      </w:r>
      <w:r w:rsidR="00F16FD0">
        <w:rPr>
          <w:rFonts w:ascii="Calibri" w:hAnsi="Calibri"/>
          <w:b/>
          <w:color w:val="000000" w:themeColor="text1"/>
          <w:sz w:val="24"/>
          <w:szCs w:val="24"/>
          <w:highlight w:val="yellow"/>
        </w:rPr>
        <w:t>52-56</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B3623F">
      <w:pPr>
        <w:pStyle w:val="ListParagraph"/>
        <w:numPr>
          <w:ilvl w:val="0"/>
          <w:numId w:val="29"/>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B3623F">
      <w:pPr>
        <w:pStyle w:val="ListParagraph"/>
        <w:numPr>
          <w:ilvl w:val="0"/>
          <w:numId w:val="29"/>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132794">
        <w:rPr>
          <w:rFonts w:asciiTheme="minorHAnsi" w:hAnsiTheme="minorHAnsi" w:cs="Calibri"/>
          <w:b/>
          <w:i/>
          <w:color w:val="000000" w:themeColor="text1"/>
          <w:sz w:val="24"/>
          <w:szCs w:val="24"/>
        </w:rPr>
        <w:t xml:space="preserve">goals </w:t>
      </w:r>
      <w:r w:rsidRPr="00132794">
        <w:rPr>
          <w:rFonts w:asciiTheme="minorHAnsi" w:hAnsiTheme="minorHAnsi" w:cs="Calibri"/>
          <w:b/>
          <w:color w:val="000000" w:themeColor="text1"/>
          <w:sz w:val="24"/>
          <w:szCs w:val="24"/>
        </w:rPr>
        <w:t>portion</w:t>
      </w:r>
      <w:r w:rsidRPr="003359B7">
        <w:rPr>
          <w:rFonts w:asciiTheme="minorHAnsi" w:hAnsiTheme="minorHAnsi" w:cs="Calibri"/>
          <w:color w:val="000000" w:themeColor="text1"/>
          <w:sz w:val="24"/>
          <w:szCs w:val="24"/>
        </w:rPr>
        <w:t xml:space="preserve"> for </w:t>
      </w:r>
      <w:r w:rsidRPr="00132794">
        <w:rPr>
          <w:rFonts w:asciiTheme="minorHAnsi" w:hAnsiTheme="minorHAnsi" w:cs="Calibri"/>
          <w:b/>
          <w:color w:val="000000" w:themeColor="text1"/>
          <w:sz w:val="24"/>
          <w:szCs w:val="24"/>
        </w:rPr>
        <w:t>I#1</w:t>
      </w:r>
      <w:r w:rsidRPr="003359B7">
        <w:rPr>
          <w:rFonts w:asciiTheme="minorHAnsi" w:hAnsiTheme="minorHAnsi" w:cs="Calibri"/>
          <w:color w:val="000000" w:themeColor="text1"/>
          <w:sz w:val="24"/>
          <w:szCs w:val="24"/>
        </w:rPr>
        <w:t xml:space="preserve">; you will return to the </w:t>
      </w:r>
    </w:p>
    <w:p w14:paraId="7B36ABFE" w14:textId="5D3789D7" w:rsidR="009D370E"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E63757" w:rsidRDefault="009D370E" w:rsidP="009D370E">
      <w:pPr>
        <w:rPr>
          <w:rFonts w:ascii="Calibri" w:hAnsi="Calibri"/>
          <w:color w:val="000000"/>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Pr="00E63757" w:rsidRDefault="009D370E" w:rsidP="009D370E">
      <w:pPr>
        <w:rPr>
          <w:rFonts w:ascii="Calibri" w:hAnsi="Calibri"/>
          <w:color w:val="000000"/>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lastRenderedPageBreak/>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w:t>
      </w:r>
      <w:proofErr w:type="gramStart"/>
      <w:r w:rsidR="0023284F" w:rsidRPr="007E14B2">
        <w:rPr>
          <w:rFonts w:ascii="Calibri" w:hAnsi="Calibri"/>
          <w:color w:val="000000" w:themeColor="text1"/>
          <w:sz w:val="24"/>
          <w:szCs w:val="24"/>
        </w:rPr>
        <w:t>school</w:t>
      </w:r>
      <w:proofErr w:type="gramEnd"/>
      <w:r w:rsidR="0023284F" w:rsidRPr="007E14B2">
        <w:rPr>
          <w:rFonts w:ascii="Calibri" w:hAnsi="Calibri"/>
          <w:color w:val="000000" w:themeColor="text1"/>
          <w:sz w:val="24"/>
          <w:szCs w:val="24"/>
        </w:rPr>
        <w:t xml:space="preserve">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29B437F4" w:rsidR="00FE58B0" w:rsidRPr="001B34F3"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w:t>
      </w:r>
      <w:r w:rsidR="00CF48B8" w:rsidRPr="003359B7">
        <w:rPr>
          <w:rFonts w:ascii="Calibri" w:hAnsi="Calibri"/>
          <w:color w:val="000000" w:themeColor="text1"/>
          <w:sz w:val="24"/>
          <w:szCs w:val="24"/>
        </w:rPr>
        <w:lastRenderedPageBreak/>
        <w:t>students to this class according to ability (and if so, what level is it), or is this a class which include</w:t>
      </w:r>
      <w:r w:rsidR="00CF48B8" w:rsidRPr="001B34F3">
        <w:rPr>
          <w:rFonts w:ascii="Calibri" w:hAnsi="Calibri"/>
          <w:color w:val="000000" w:themeColor="text1"/>
          <w:sz w:val="24"/>
          <w:szCs w:val="24"/>
        </w:rPr>
        <w:t>s all sorts of students?</w:t>
      </w:r>
      <w:r w:rsidR="006C589D" w:rsidRPr="001B34F3">
        <w:rPr>
          <w:rFonts w:ascii="Calibri" w:hAnsi="Calibri"/>
          <w:color w:val="000000" w:themeColor="text1"/>
          <w:sz w:val="24"/>
          <w:szCs w:val="24"/>
        </w:rPr>
        <w:t xml:space="preserve">  </w:t>
      </w:r>
    </w:p>
    <w:p w14:paraId="01D35E4A" w14:textId="24D4FDC6" w:rsidR="00676A09" w:rsidRPr="001B34F3" w:rsidRDefault="00676A09" w:rsidP="00745AED">
      <w:pPr>
        <w:rPr>
          <w:rFonts w:ascii="Calibri" w:hAnsi="Calibri"/>
          <w:color w:val="000000" w:themeColor="text1"/>
          <w:sz w:val="24"/>
          <w:szCs w:val="24"/>
        </w:rPr>
      </w:pPr>
    </w:p>
    <w:p w14:paraId="3259528B" w14:textId="692CC68F" w:rsidR="00676A09" w:rsidRPr="001B34F3" w:rsidRDefault="00676A09" w:rsidP="00676A09">
      <w:pPr>
        <w:rPr>
          <w:rFonts w:ascii="Calibri" w:hAnsi="Calibri"/>
          <w:color w:val="000000" w:themeColor="text1"/>
          <w:sz w:val="24"/>
          <w:szCs w:val="24"/>
        </w:rPr>
      </w:pPr>
      <w:r w:rsidRPr="001B34F3">
        <w:rPr>
          <w:rFonts w:ascii="Calibri" w:hAnsi="Calibri"/>
          <w:color w:val="000000" w:themeColor="text1"/>
          <w:sz w:val="24"/>
          <w:szCs w:val="24"/>
        </w:rPr>
        <w:t xml:space="preserve">Finally, after presenting these details, also write 1-2 short </w:t>
      </w:r>
      <w:proofErr w:type="spellStart"/>
      <w:r w:rsidRPr="001B34F3">
        <w:rPr>
          <w:rFonts w:ascii="Calibri" w:hAnsi="Calibri"/>
          <w:color w:val="000000" w:themeColor="text1"/>
          <w:sz w:val="24"/>
          <w:szCs w:val="24"/>
        </w:rPr>
        <w:t>pragraphs</w:t>
      </w:r>
      <w:proofErr w:type="spellEnd"/>
      <w:r w:rsidRPr="001B34F3">
        <w:rPr>
          <w:rFonts w:ascii="Calibri" w:hAnsi="Calibri"/>
          <w:color w:val="000000" w:themeColor="text1"/>
          <w:sz w:val="24"/>
          <w:szCs w:val="24"/>
        </w:rPr>
        <w:t xml:space="preserve"> explaining how the information you have gathered will help you be a culturally-relevant practitioner in this school.   What do you know about what</w:t>
      </w:r>
      <w:r w:rsidR="000F4FB8" w:rsidRPr="001B34F3">
        <w:rPr>
          <w:rFonts w:ascii="Calibri" w:hAnsi="Calibri"/>
          <w:color w:val="000000" w:themeColor="text1"/>
          <w:sz w:val="24"/>
          <w:szCs w:val="24"/>
        </w:rPr>
        <w:t xml:space="preserve"> your </w:t>
      </w:r>
      <w:r w:rsidRPr="001B34F3">
        <w:rPr>
          <w:rFonts w:ascii="Calibri" w:hAnsi="Calibri"/>
          <w:color w:val="000000" w:themeColor="text1"/>
          <w:sz w:val="24"/>
          <w:szCs w:val="24"/>
        </w:rPr>
        <w:t xml:space="preserve">students will need based on this data?  What community values are important and how will you address them in the course you are developing?  What sorts of texts </w:t>
      </w:r>
      <w:r w:rsidR="00F979D2" w:rsidRPr="001B34F3">
        <w:rPr>
          <w:rFonts w:ascii="Calibri" w:hAnsi="Calibri"/>
          <w:color w:val="000000" w:themeColor="text1"/>
          <w:sz w:val="24"/>
          <w:szCs w:val="24"/>
        </w:rPr>
        <w:t xml:space="preserve">or topics </w:t>
      </w:r>
      <w:r w:rsidRPr="001B34F3">
        <w:rPr>
          <w:rFonts w:ascii="Calibri" w:hAnsi="Calibri"/>
          <w:color w:val="000000" w:themeColor="text1"/>
          <w:sz w:val="24"/>
          <w:szCs w:val="24"/>
        </w:rPr>
        <w:t>might be acceptable</w:t>
      </w:r>
      <w:r w:rsidR="000F4FB8" w:rsidRPr="001B34F3">
        <w:rPr>
          <w:rFonts w:ascii="Calibri" w:hAnsi="Calibri"/>
          <w:color w:val="000000" w:themeColor="text1"/>
          <w:sz w:val="24"/>
          <w:szCs w:val="24"/>
        </w:rPr>
        <w:t xml:space="preserve">, </w:t>
      </w:r>
      <w:r w:rsidRPr="001B34F3">
        <w:rPr>
          <w:rFonts w:ascii="Calibri" w:hAnsi="Calibri"/>
          <w:color w:val="000000" w:themeColor="text1"/>
          <w:sz w:val="24"/>
          <w:szCs w:val="24"/>
        </w:rPr>
        <w:t>which texts might be challenged</w:t>
      </w:r>
      <w:r w:rsidR="000F4FB8" w:rsidRPr="001B34F3">
        <w:rPr>
          <w:rFonts w:ascii="Calibri" w:hAnsi="Calibri"/>
          <w:color w:val="000000" w:themeColor="text1"/>
          <w:sz w:val="24"/>
          <w:szCs w:val="24"/>
        </w:rPr>
        <w:t>, and how will you effectively navigate these tensions</w:t>
      </w:r>
      <w:r w:rsidRPr="001B34F3">
        <w:rPr>
          <w:rFonts w:ascii="Calibri" w:hAnsi="Calibri"/>
          <w:color w:val="000000" w:themeColor="text1"/>
          <w:sz w:val="24"/>
          <w:szCs w:val="24"/>
        </w:rPr>
        <w:t>?</w:t>
      </w:r>
    </w:p>
    <w:p w14:paraId="5AE147E6" w14:textId="0F902A69" w:rsidR="00F979D2" w:rsidRPr="001B34F3" w:rsidRDefault="00F979D2" w:rsidP="00676A09">
      <w:pPr>
        <w:rPr>
          <w:rFonts w:ascii="Calibri" w:hAnsi="Calibri"/>
          <w:b/>
          <w:color w:val="000000" w:themeColor="text1"/>
          <w:sz w:val="24"/>
          <w:szCs w:val="24"/>
          <w:u w:val="single"/>
        </w:rPr>
      </w:pPr>
    </w:p>
    <w:p w14:paraId="28B7A82E" w14:textId="70B1B751" w:rsidR="00F979D2" w:rsidRPr="001B34F3" w:rsidRDefault="00F979D2" w:rsidP="00F979D2">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Data Sources</w:t>
      </w:r>
    </w:p>
    <w:p w14:paraId="0B6DFD37" w14:textId="77777777" w:rsidR="006574B1" w:rsidRPr="001B34F3" w:rsidRDefault="006574B1" w:rsidP="00745AED">
      <w:pPr>
        <w:rPr>
          <w:rFonts w:ascii="Calibri" w:hAnsi="Calibri"/>
          <w:color w:val="000000" w:themeColor="text1"/>
          <w:sz w:val="24"/>
          <w:szCs w:val="24"/>
        </w:rPr>
      </w:pPr>
    </w:p>
    <w:p w14:paraId="1597D045" w14:textId="0833EA95" w:rsidR="006C589D" w:rsidRPr="001B34F3" w:rsidRDefault="00E70C4A" w:rsidP="00745AED">
      <w:pPr>
        <w:rPr>
          <w:rFonts w:ascii="Calibri" w:hAnsi="Calibri"/>
          <w:color w:val="000000" w:themeColor="text1"/>
          <w:sz w:val="24"/>
          <w:szCs w:val="24"/>
        </w:rPr>
      </w:pPr>
      <w:r w:rsidRPr="001B34F3">
        <w:rPr>
          <w:rFonts w:ascii="Calibri" w:hAnsi="Calibri"/>
          <w:color w:val="000000" w:themeColor="text1"/>
          <w:sz w:val="24"/>
          <w:szCs w:val="24"/>
        </w:rPr>
        <w:t xml:space="preserve">Finally, </w:t>
      </w:r>
      <w:r w:rsidR="006574B1" w:rsidRPr="001B34F3">
        <w:rPr>
          <w:rFonts w:ascii="Calibri" w:hAnsi="Calibri"/>
          <w:color w:val="000000" w:themeColor="text1"/>
          <w:sz w:val="24"/>
          <w:szCs w:val="24"/>
        </w:rPr>
        <w:t xml:space="preserve">although you might </w:t>
      </w:r>
      <w:r w:rsidR="0052770B" w:rsidRPr="001B34F3">
        <w:rPr>
          <w:rFonts w:ascii="Calibri" w:hAnsi="Calibri"/>
          <w:color w:val="000000" w:themeColor="text1"/>
          <w:sz w:val="24"/>
          <w:szCs w:val="24"/>
        </w:rPr>
        <w:t>be able to find information on a</w:t>
      </w:r>
      <w:r w:rsidR="006574B1" w:rsidRPr="001B34F3">
        <w:rPr>
          <w:rFonts w:ascii="Calibri" w:hAnsi="Calibri"/>
          <w:color w:val="000000" w:themeColor="text1"/>
          <w:sz w:val="24"/>
          <w:szCs w:val="24"/>
        </w:rPr>
        <w:t xml:space="preserve">ll that you’ve listed above, each year your classroom will be filled with </w:t>
      </w:r>
      <w:r w:rsidR="0052770B" w:rsidRPr="001B34F3">
        <w:rPr>
          <w:rFonts w:ascii="Calibri" w:hAnsi="Calibri"/>
          <w:color w:val="000000" w:themeColor="text1"/>
          <w:sz w:val="24"/>
          <w:szCs w:val="24"/>
        </w:rPr>
        <w:t xml:space="preserve">new </w:t>
      </w:r>
      <w:r w:rsidR="006574B1" w:rsidRPr="001B34F3">
        <w:rPr>
          <w:rFonts w:ascii="Calibri" w:hAnsi="Calibri"/>
          <w:i/>
          <w:color w:val="000000" w:themeColor="text1"/>
          <w:sz w:val="24"/>
          <w:szCs w:val="24"/>
        </w:rPr>
        <w:t xml:space="preserve">unique </w:t>
      </w:r>
      <w:r w:rsidR="006574B1" w:rsidRPr="001B34F3">
        <w:rPr>
          <w:rFonts w:asciiTheme="minorHAnsi" w:hAnsiTheme="minorHAnsi"/>
          <w:color w:val="000000" w:themeColor="text1"/>
          <w:sz w:val="24"/>
          <w:szCs w:val="24"/>
        </w:rPr>
        <w:t xml:space="preserve">students; </w:t>
      </w:r>
      <w:r w:rsidR="0044594B" w:rsidRPr="001B34F3">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1B34F3">
        <w:rPr>
          <w:rFonts w:asciiTheme="minorHAnsi" w:hAnsiTheme="minorHAnsi"/>
          <w:i/>
          <w:color w:val="000000" w:themeColor="text1"/>
          <w:sz w:val="24"/>
          <w:szCs w:val="24"/>
        </w:rPr>
        <w:t xml:space="preserve">and </w:t>
      </w:r>
      <w:r w:rsidR="0044594B" w:rsidRPr="001B34F3">
        <w:rPr>
          <w:rFonts w:asciiTheme="minorHAnsi" w:hAnsiTheme="minorHAnsi"/>
          <w:color w:val="000000" w:themeColor="text1"/>
          <w:sz w:val="24"/>
          <w:szCs w:val="24"/>
        </w:rPr>
        <w:t xml:space="preserve">information on how to more effectively individualize future instruction to enhance their learning.  List </w:t>
      </w:r>
      <w:r w:rsidR="006C589D" w:rsidRPr="001B34F3">
        <w:rPr>
          <w:rFonts w:asciiTheme="minorHAnsi" w:hAnsiTheme="minorHAnsi"/>
          <w:color w:val="000000" w:themeColor="text1"/>
          <w:sz w:val="24"/>
          <w:szCs w:val="24"/>
        </w:rPr>
        <w:t>3-6 data sources or activities which you will use to understand your students’ needs</w:t>
      </w:r>
      <w:r w:rsidR="006C589D" w:rsidRPr="001B34F3">
        <w:rPr>
          <w:rFonts w:ascii="Calibri" w:hAnsi="Calibri"/>
          <w:color w:val="000000" w:themeColor="text1"/>
          <w:sz w:val="24"/>
          <w:szCs w:val="24"/>
        </w:rPr>
        <w:t xml:space="preserve"> and guide your choices about instruction.  </w:t>
      </w:r>
      <w:r w:rsidR="00F979D2" w:rsidRPr="001B34F3">
        <w:rPr>
          <w:rFonts w:ascii="Calibri" w:hAnsi="Calibri"/>
          <w:color w:val="000000" w:themeColor="text1"/>
          <w:sz w:val="24"/>
          <w:szCs w:val="24"/>
        </w:rPr>
        <w:t xml:space="preserve">Work to </w:t>
      </w:r>
      <w:r w:rsidR="000F4FB8" w:rsidRPr="001B34F3">
        <w:rPr>
          <w:rFonts w:ascii="Calibri" w:hAnsi="Calibri"/>
          <w:color w:val="000000" w:themeColor="text1"/>
          <w:sz w:val="24"/>
          <w:szCs w:val="24"/>
        </w:rPr>
        <w:t xml:space="preserve">include a </w:t>
      </w:r>
      <w:r w:rsidR="00F979D2" w:rsidRPr="001B34F3">
        <w:rPr>
          <w:rFonts w:ascii="Calibri" w:hAnsi="Calibri"/>
          <w:color w:val="000000" w:themeColor="text1"/>
          <w:sz w:val="24"/>
          <w:szCs w:val="24"/>
        </w:rPr>
        <w:t xml:space="preserve">balance </w:t>
      </w:r>
      <w:r w:rsidR="000F4FB8" w:rsidRPr="001B34F3">
        <w:rPr>
          <w:rFonts w:ascii="Calibri" w:hAnsi="Calibri"/>
          <w:color w:val="000000" w:themeColor="text1"/>
          <w:sz w:val="24"/>
          <w:szCs w:val="24"/>
        </w:rPr>
        <w:t xml:space="preserve">of </w:t>
      </w:r>
      <w:r w:rsidR="00F979D2" w:rsidRPr="001B34F3">
        <w:rPr>
          <w:rFonts w:ascii="Calibri" w:hAnsi="Calibri"/>
          <w:color w:val="000000" w:themeColor="text1"/>
          <w:sz w:val="24"/>
          <w:szCs w:val="24"/>
        </w:rPr>
        <w:t>quantitative data sources</w:t>
      </w:r>
      <w:r w:rsidR="000F4FB8" w:rsidRPr="001B34F3">
        <w:rPr>
          <w:rFonts w:ascii="Calibri" w:hAnsi="Calibri"/>
          <w:color w:val="000000" w:themeColor="text1"/>
          <w:sz w:val="24"/>
          <w:szCs w:val="24"/>
        </w:rPr>
        <w:t>,</w:t>
      </w:r>
      <w:r w:rsidR="00F979D2" w:rsidRPr="001B34F3">
        <w:rPr>
          <w:rFonts w:ascii="Calibri" w:hAnsi="Calibri"/>
          <w:color w:val="000000" w:themeColor="text1"/>
          <w:sz w:val="24"/>
          <w:szCs w:val="24"/>
        </w:rPr>
        <w:t xml:space="preserve"> such as </w:t>
      </w:r>
      <w:r w:rsidR="006C589D" w:rsidRPr="001B34F3">
        <w:rPr>
          <w:rFonts w:ascii="Calibri" w:hAnsi="Calibri"/>
          <w:color w:val="000000" w:themeColor="text1"/>
          <w:sz w:val="24"/>
          <w:szCs w:val="24"/>
        </w:rPr>
        <w:t xml:space="preserve">standardized test scores </w:t>
      </w:r>
      <w:r w:rsidR="00F979D2" w:rsidRPr="001B34F3">
        <w:rPr>
          <w:rFonts w:ascii="Calibri" w:hAnsi="Calibri"/>
          <w:color w:val="000000" w:themeColor="text1"/>
          <w:sz w:val="24"/>
          <w:szCs w:val="24"/>
        </w:rPr>
        <w:t>and school data</w:t>
      </w:r>
      <w:r w:rsidR="000F4FB8" w:rsidRPr="001B34F3">
        <w:rPr>
          <w:rFonts w:ascii="Calibri" w:hAnsi="Calibri"/>
          <w:color w:val="000000" w:themeColor="text1"/>
          <w:sz w:val="24"/>
          <w:szCs w:val="24"/>
        </w:rPr>
        <w:t>,</w:t>
      </w:r>
      <w:r w:rsidR="00482825" w:rsidRPr="001B34F3">
        <w:rPr>
          <w:rFonts w:ascii="Calibri" w:hAnsi="Calibri"/>
          <w:color w:val="000000" w:themeColor="text1"/>
          <w:sz w:val="24"/>
          <w:szCs w:val="24"/>
        </w:rPr>
        <w:t xml:space="preserve"> as well as </w:t>
      </w:r>
      <w:proofErr w:type="spellStart"/>
      <w:r w:rsidR="00482825" w:rsidRPr="001B34F3">
        <w:rPr>
          <w:rFonts w:ascii="Calibri" w:hAnsi="Calibri"/>
          <w:color w:val="000000" w:themeColor="text1"/>
          <w:sz w:val="24"/>
          <w:szCs w:val="24"/>
        </w:rPr>
        <w:t>quatitative</w:t>
      </w:r>
      <w:proofErr w:type="spellEnd"/>
      <w:r w:rsidR="00482825" w:rsidRPr="001B34F3">
        <w:rPr>
          <w:rFonts w:ascii="Calibri" w:hAnsi="Calibri"/>
          <w:color w:val="000000" w:themeColor="text1"/>
          <w:sz w:val="24"/>
          <w:szCs w:val="24"/>
        </w:rPr>
        <w:t xml:space="preserve"> information collected through </w:t>
      </w:r>
      <w:r w:rsidR="006C589D" w:rsidRPr="001B34F3">
        <w:rPr>
          <w:rFonts w:ascii="Calibri" w:hAnsi="Calibri"/>
          <w:color w:val="000000" w:themeColor="text1"/>
          <w:sz w:val="24"/>
          <w:szCs w:val="24"/>
        </w:rPr>
        <w:t>surveys</w:t>
      </w:r>
      <w:r w:rsidR="0052770B" w:rsidRPr="001B34F3">
        <w:rPr>
          <w:rFonts w:ascii="Calibri" w:hAnsi="Calibri"/>
          <w:color w:val="000000" w:themeColor="text1"/>
          <w:sz w:val="24"/>
          <w:szCs w:val="24"/>
        </w:rPr>
        <w:t xml:space="preserve">, </w:t>
      </w:r>
      <w:r w:rsidR="006C589D" w:rsidRPr="001B34F3">
        <w:rPr>
          <w:rFonts w:ascii="Calibri" w:hAnsi="Calibri"/>
          <w:color w:val="000000" w:themeColor="text1"/>
          <w:sz w:val="24"/>
          <w:szCs w:val="24"/>
        </w:rPr>
        <w:t xml:space="preserve">writing prompts </w:t>
      </w:r>
      <w:r w:rsidR="0052770B" w:rsidRPr="001B34F3">
        <w:rPr>
          <w:rFonts w:ascii="Calibri" w:hAnsi="Calibri"/>
          <w:color w:val="000000" w:themeColor="text1"/>
          <w:sz w:val="24"/>
          <w:szCs w:val="24"/>
        </w:rPr>
        <w:t xml:space="preserve">or other activities that </w:t>
      </w:r>
      <w:r w:rsidR="006C589D" w:rsidRPr="001B34F3">
        <w:rPr>
          <w:rFonts w:ascii="Calibri" w:hAnsi="Calibri"/>
          <w:color w:val="000000" w:themeColor="text1"/>
          <w:sz w:val="24"/>
          <w:szCs w:val="24"/>
        </w:rPr>
        <w:t>you create.</w:t>
      </w:r>
      <w:r w:rsidR="00A65158" w:rsidRPr="001B34F3">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1B34F3" w:rsidRDefault="0044632E" w:rsidP="0044632E">
      <w:pPr>
        <w:tabs>
          <w:tab w:val="left" w:pos="6996"/>
        </w:tabs>
        <w:rPr>
          <w:rFonts w:ascii="Calibri" w:hAnsi="Calibri"/>
          <w:color w:val="000000" w:themeColor="text1"/>
          <w:sz w:val="24"/>
          <w:szCs w:val="24"/>
        </w:rPr>
      </w:pPr>
      <w:r w:rsidRPr="001B34F3">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These prompts should get you to thinking about the people you are teaching and the setting in which you are teaching.  (Also, incidentally, these are much the sam</w:t>
      </w:r>
      <w:r w:rsidRPr="003359B7">
        <w:rPr>
          <w:rFonts w:ascii="Calibri" w:hAnsi="Calibri"/>
          <w:color w:val="000000" w:themeColor="text1"/>
          <w:sz w:val="24"/>
          <w:szCs w:val="24"/>
        </w:rPr>
        <w:t>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 xml:space="preserve">reflection prompts when you are evaluated your </w:t>
      </w:r>
      <w:proofErr w:type="gramStart"/>
      <w:r w:rsidR="00980BDF" w:rsidRPr="003359B7">
        <w:rPr>
          <w:rFonts w:ascii="Calibri" w:hAnsi="Calibri"/>
          <w:color w:val="000000" w:themeColor="text1"/>
          <w:sz w:val="24"/>
          <w:szCs w:val="24"/>
        </w:rPr>
        <w:t>first year</w:t>
      </w:r>
      <w:proofErr w:type="gramEnd"/>
      <w:r w:rsidR="00980BDF" w:rsidRPr="003359B7">
        <w:rPr>
          <w:rFonts w:ascii="Calibri" w:hAnsi="Calibri"/>
          <w:color w:val="000000" w:themeColor="text1"/>
          <w:sz w:val="24"/>
          <w:szCs w:val="24"/>
        </w:rPr>
        <w:t xml:space="preserve">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xml:space="preserve">.  For I # 1, you need to research approaches to supporting the wellbeing and learning of this student.  Write an </w:t>
      </w:r>
      <w:proofErr w:type="gramStart"/>
      <w:r w:rsidRPr="003359B7">
        <w:rPr>
          <w:rFonts w:ascii="Calibri" w:hAnsi="Calibri"/>
          <w:color w:val="000000" w:themeColor="text1"/>
          <w:sz w:val="24"/>
          <w:szCs w:val="24"/>
        </w:rPr>
        <w:t>essay, or</w:t>
      </w:r>
      <w:proofErr w:type="gramEnd"/>
      <w:r w:rsidRPr="003359B7">
        <w:rPr>
          <w:rFonts w:ascii="Calibri" w:hAnsi="Calibri"/>
          <w:color w:val="000000" w:themeColor="text1"/>
          <w:sz w:val="24"/>
          <w:szCs w:val="24"/>
        </w:rPr>
        <w:t xml:space="preserve">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01F10D91" w14:textId="77777777" w:rsidR="000F4FB8" w:rsidRDefault="000F4FB8" w:rsidP="00745AED">
      <w:pPr>
        <w:jc w:val="center"/>
        <w:rPr>
          <w:rFonts w:ascii="Calibri" w:hAnsi="Calibri"/>
          <w:i/>
          <w:color w:val="000000"/>
          <w:sz w:val="24"/>
          <w:szCs w:val="24"/>
          <w:u w:val="single"/>
        </w:rPr>
      </w:pPr>
    </w:p>
    <w:p w14:paraId="413546D2" w14:textId="77777777" w:rsidR="000F4FB8" w:rsidRDefault="000F4FB8" w:rsidP="00745AED">
      <w:pPr>
        <w:jc w:val="center"/>
        <w:rPr>
          <w:rFonts w:ascii="Calibri" w:hAnsi="Calibri"/>
          <w:i/>
          <w:color w:val="000000"/>
          <w:sz w:val="24"/>
          <w:szCs w:val="24"/>
          <w:u w:val="single"/>
        </w:rPr>
      </w:pPr>
    </w:p>
    <w:p w14:paraId="4D166379" w14:textId="77777777" w:rsidR="000F4FB8" w:rsidRDefault="000F4FB8" w:rsidP="00745AED">
      <w:pPr>
        <w:jc w:val="center"/>
        <w:rPr>
          <w:rFonts w:ascii="Calibri" w:hAnsi="Calibri"/>
          <w:i/>
          <w:color w:val="000000"/>
          <w:sz w:val="24"/>
          <w:szCs w:val="24"/>
          <w:u w:val="single"/>
        </w:rPr>
      </w:pPr>
    </w:p>
    <w:p w14:paraId="2C8957EA" w14:textId="33EAADB2"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t>
      </w:r>
      <w:proofErr w:type="spellStart"/>
      <w:r w:rsidR="005A6A27" w:rsidRPr="003359B7">
        <w:rPr>
          <w:rFonts w:ascii="Calibri" w:hAnsi="Calibri"/>
          <w:color w:val="000000" w:themeColor="text1"/>
          <w:sz w:val="24"/>
          <w:szCs w:val="24"/>
        </w:rPr>
        <w:t>Wiltzius</w:t>
      </w:r>
      <w:proofErr w:type="spellEnd"/>
      <w:r w:rsidR="005A6A27" w:rsidRPr="003359B7">
        <w:rPr>
          <w:rFonts w:ascii="Calibri" w:hAnsi="Calibri"/>
          <w:color w:val="000000" w:themeColor="text1"/>
          <w:sz w:val="24"/>
          <w:szCs w:val="24"/>
        </w:rPr>
        <w:t>)</w:t>
      </w:r>
      <w:r w:rsidR="00EF7D2E" w:rsidRPr="003359B7">
        <w:rPr>
          <w:rFonts w:ascii="Calibri" w:hAnsi="Calibri"/>
          <w:color w:val="000000" w:themeColor="text1"/>
          <w:sz w:val="24"/>
          <w:szCs w:val="24"/>
        </w:rPr>
        <w:t xml:space="preserve">, or “Finding Courage in Difficult Situations” (Clare </w:t>
      </w:r>
      <w:proofErr w:type="spellStart"/>
      <w:r w:rsidR="00EF7D2E" w:rsidRPr="003359B7">
        <w:rPr>
          <w:rFonts w:ascii="Calibri" w:hAnsi="Calibri"/>
          <w:color w:val="000000" w:themeColor="text1"/>
          <w:sz w:val="24"/>
          <w:szCs w:val="24"/>
        </w:rPr>
        <w:t>Englebert</w:t>
      </w:r>
      <w:proofErr w:type="spellEnd"/>
      <w:r w:rsidR="00EF7D2E" w:rsidRPr="003359B7">
        <w:rPr>
          <w:rFonts w:ascii="Calibri" w:hAnsi="Calibri"/>
          <w:color w:val="000000" w:themeColor="text1"/>
          <w:sz w:val="24"/>
          <w:szCs w:val="24"/>
        </w:rPr>
        <w:t xml:space="preserve">)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Read over the standards at the level closest to the one of your </w:t>
      </w:r>
      <w:proofErr w:type="gramStart"/>
      <w:r w:rsidRPr="00A92685">
        <w:rPr>
          <w:rFonts w:ascii="Calibri" w:hAnsi="Calibri"/>
          <w:color w:val="000000"/>
          <w:sz w:val="24"/>
          <w:szCs w:val="24"/>
        </w:rPr>
        <w:t>class, and</w:t>
      </w:r>
      <w:proofErr w:type="gramEnd"/>
      <w:r w:rsidRPr="00A92685">
        <w:rPr>
          <w:rFonts w:ascii="Calibri" w:hAnsi="Calibri"/>
          <w:color w:val="000000"/>
          <w:sz w:val="24"/>
          <w:szCs w:val="24"/>
        </w:rPr>
        <w:t xml:space="preserve">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 xml:space="preserve">and in language </w:t>
      </w:r>
      <w:r w:rsidRPr="003359B7">
        <w:rPr>
          <w:rFonts w:ascii="Calibri" w:hAnsi="Calibri"/>
          <w:color w:val="000000" w:themeColor="text1"/>
          <w:sz w:val="24"/>
          <w:szCs w:val="24"/>
        </w:rPr>
        <w:lastRenderedPageBreak/>
        <w:t>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w:t>
      </w:r>
      <w:proofErr w:type="spellStart"/>
      <w:r w:rsidR="00FE58B0" w:rsidRPr="003359B7">
        <w:rPr>
          <w:rFonts w:ascii="Calibri" w:hAnsi="Calibri"/>
          <w:color w:val="000000" w:themeColor="text1"/>
          <w:sz w:val="24"/>
          <w:szCs w:val="24"/>
        </w:rPr>
        <w:t>any</w:t>
      </w:r>
      <w:proofErr w:type="spellEnd"/>
      <w:r w:rsidR="00FE58B0" w:rsidRPr="003359B7">
        <w:rPr>
          <w:rFonts w:ascii="Calibri" w:hAnsi="Calibri"/>
          <w:color w:val="000000" w:themeColor="text1"/>
          <w:sz w:val="24"/>
          <w:szCs w:val="24"/>
        </w:rPr>
        <w:t xml:space="preserve">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B3623F">
      <w:pPr>
        <w:pStyle w:val="ListParagraph"/>
        <w:numPr>
          <w:ilvl w:val="0"/>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lastRenderedPageBreak/>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lastRenderedPageBreak/>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1FED4ED4" w:rsidR="007F3F2E" w:rsidRPr="006C4FDC" w:rsidRDefault="00132794" w:rsidP="00B318B8">
            <w:pPr>
              <w:overflowPunct/>
              <w:textAlignment w:val="auto"/>
              <w:rPr>
                <w:rFonts w:asciiTheme="minorHAnsi" w:hAnsiTheme="minorHAnsi" w:cs="Californian FB"/>
                <w:color w:val="000000" w:themeColor="text1"/>
                <w:sz w:val="16"/>
                <w:szCs w:val="16"/>
              </w:rPr>
            </w:pPr>
            <w:r w:rsidRPr="000F4FB8">
              <w:rPr>
                <w:rFonts w:asciiTheme="minorHAnsi" w:hAnsiTheme="minorHAnsi" w:cs="Californian FB"/>
                <w:b/>
                <w:color w:val="7030A0"/>
                <w:sz w:val="16"/>
                <w:szCs w:val="16"/>
              </w:rPr>
              <w:t xml:space="preserve">Course Goal </w:t>
            </w:r>
            <w:r w:rsidR="00497D2E" w:rsidRPr="000F4FB8">
              <w:rPr>
                <w:rFonts w:asciiTheme="minorHAnsi" w:hAnsiTheme="minorHAnsi" w:cs="Californian FB"/>
                <w:b/>
                <w:color w:val="7030A0"/>
                <w:sz w:val="16"/>
                <w:szCs w:val="16"/>
              </w:rPr>
              <w:t>1</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497D2E" w:rsidRPr="006C4FDC">
              <w:rPr>
                <w:rFonts w:asciiTheme="minorHAnsi" w:hAnsiTheme="minorHAnsi" w:cs="Californian FB"/>
                <w:color w:val="000000" w:themeColor="text1"/>
                <w:sz w:val="16"/>
                <w:szCs w:val="16"/>
              </w:rPr>
              <w:t xml:space="preserve">Students will be able to analyze the connections between plot, theme(s), character(s), and the role of personal identity present in </w:t>
            </w:r>
            <w:r w:rsidR="00B318B8" w:rsidRPr="006C4FDC">
              <w:rPr>
                <w:rFonts w:asciiTheme="minorHAnsi" w:hAnsiTheme="minorHAnsi" w:cs="Californian FB"/>
                <w:color w:val="000000" w:themeColor="text1"/>
                <w:sz w:val="16"/>
                <w:szCs w:val="16"/>
              </w:rPr>
              <w:t xml:space="preserve">course </w:t>
            </w:r>
            <w:r w:rsidR="00497D2E" w:rsidRPr="006C4FDC">
              <w:rPr>
                <w:rFonts w:asciiTheme="minorHAnsi" w:hAnsiTheme="minorHAnsi" w:cs="Californian FB"/>
                <w:color w:val="000000" w:themeColor="text1"/>
                <w:sz w:val="16"/>
                <w:szCs w:val="16"/>
              </w:rPr>
              <w:t>text</w:t>
            </w:r>
            <w:r w:rsidR="00B318B8" w:rsidRPr="006C4FDC">
              <w:rPr>
                <w:rFonts w:asciiTheme="minorHAnsi" w:hAnsiTheme="minorHAnsi" w:cs="Californian FB"/>
                <w:color w:val="000000" w:themeColor="text1"/>
                <w:sz w:val="16"/>
                <w:szCs w:val="16"/>
              </w:rPr>
              <w:t>s</w:t>
            </w:r>
            <w:r w:rsidR="00497D2E" w:rsidRPr="006C4FDC">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66992CFD" w:rsidR="007F3F2E" w:rsidRPr="006C4FDC" w:rsidRDefault="00132794" w:rsidP="00745AED">
            <w:pPr>
              <w:rPr>
                <w:rFonts w:ascii="Calibri" w:hAnsi="Calibri"/>
                <w:color w:val="000000" w:themeColor="text1"/>
                <w:sz w:val="16"/>
                <w:szCs w:val="16"/>
              </w:rPr>
            </w:pPr>
            <w:r w:rsidRPr="000F4FB8">
              <w:rPr>
                <w:rFonts w:asciiTheme="minorHAnsi" w:hAnsiTheme="minorHAnsi" w:cs="Californian FB"/>
                <w:b/>
                <w:color w:val="0070C0"/>
                <w:sz w:val="16"/>
                <w:szCs w:val="16"/>
              </w:rPr>
              <w:t>Course Goal 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014E2C42" w:rsidR="007F3F2E" w:rsidRPr="006C4FDC" w:rsidRDefault="00132794" w:rsidP="00F2389C">
            <w:pPr>
              <w:rPr>
                <w:rFonts w:ascii="Calibri" w:hAnsi="Calibri"/>
                <w:color w:val="000000" w:themeColor="text1"/>
                <w:sz w:val="16"/>
                <w:szCs w:val="16"/>
              </w:rPr>
            </w:pPr>
            <w:r w:rsidRPr="009F09DA">
              <w:rPr>
                <w:rFonts w:asciiTheme="minorHAnsi" w:hAnsiTheme="minorHAnsi" w:cs="Californian FB"/>
                <w:b/>
                <w:color w:val="31849B" w:themeColor="accent5" w:themeShade="BF"/>
                <w:sz w:val="16"/>
                <w:szCs w:val="16"/>
              </w:rPr>
              <w:t>Course Goal 3</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F2389C" w:rsidRPr="006C4FDC">
              <w:rPr>
                <w:rFonts w:ascii="Calibri" w:hAnsi="Calibri"/>
                <w:color w:val="000000" w:themeColor="text1"/>
                <w:sz w:val="16"/>
                <w:szCs w:val="16"/>
              </w:rPr>
              <w:t>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lastRenderedPageBreak/>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9F5F685" w:rsidR="00F2389C" w:rsidRPr="003359B7" w:rsidRDefault="00F2389C" w:rsidP="00B3623F">
      <w:pPr>
        <w:pStyle w:val="ListParagraph"/>
        <w:numPr>
          <w:ilvl w:val="1"/>
          <w:numId w:val="38"/>
        </w:numPr>
        <w:rPr>
          <w:rFonts w:asciiTheme="minorHAnsi" w:hAnsiTheme="minorHAnsi"/>
          <w:b/>
          <w:color w:val="000000" w:themeColor="text1"/>
          <w:sz w:val="24"/>
          <w:szCs w:val="24"/>
        </w:rPr>
      </w:pPr>
      <w:r w:rsidRPr="009F09DA">
        <w:rPr>
          <w:rFonts w:asciiTheme="minorHAnsi" w:hAnsiTheme="minorHAnsi"/>
          <w:b/>
          <w:color w:val="7030A0"/>
          <w:sz w:val="24"/>
          <w:szCs w:val="24"/>
        </w:rPr>
        <w:t>Course Goal</w:t>
      </w:r>
      <w:r w:rsidR="000E0AB4" w:rsidRPr="009F09DA">
        <w:rPr>
          <w:rFonts w:asciiTheme="minorHAnsi" w:hAnsiTheme="minorHAnsi"/>
          <w:b/>
          <w:color w:val="7030A0"/>
          <w:sz w:val="24"/>
          <w:szCs w:val="24"/>
        </w:rPr>
        <w:t xml:space="preserve"> #1</w:t>
      </w:r>
      <w:r w:rsidR="00CB56A7" w:rsidRPr="00CB56A7">
        <w:rPr>
          <w:rFonts w:asciiTheme="minorHAnsi" w:hAnsiTheme="minorHAnsi"/>
          <w:b/>
          <w:color w:val="000000" w:themeColor="text1"/>
          <w:sz w:val="24"/>
          <w:szCs w:val="24"/>
        </w:rPr>
        <w:t>:</w:t>
      </w:r>
      <w:r w:rsidRPr="00CB56A7">
        <w:rPr>
          <w:rFonts w:asciiTheme="minorHAnsi" w:hAnsiTheme="minorHAnsi"/>
          <w:b/>
          <w:color w:val="000000" w:themeColor="text1"/>
          <w:sz w:val="24"/>
          <w:szCs w:val="24"/>
        </w:rPr>
        <w:t xml:space="preserve"> </w:t>
      </w:r>
      <w:r w:rsidRPr="003359B7">
        <w:rPr>
          <w:rFonts w:asciiTheme="minorHAnsi" w:hAnsiTheme="minorHAnsi"/>
          <w:b/>
          <w:color w:val="000000" w:themeColor="text1"/>
          <w:sz w:val="24"/>
          <w:szCs w:val="24"/>
        </w:rPr>
        <w:t xml:space="preserve">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B3623F">
      <w:pPr>
        <w:pStyle w:val="ListParagraph"/>
        <w:numPr>
          <w:ilvl w:val="1"/>
          <w:numId w:val="38"/>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B3623F">
      <w:pPr>
        <w:pStyle w:val="ListParagraph"/>
        <w:numPr>
          <w:ilvl w:val="0"/>
          <w:numId w:val="38"/>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4A6EC026"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w:t>
      </w:r>
      <w:r w:rsidR="004D3E79">
        <w:rPr>
          <w:rFonts w:ascii="Calibri" w:hAnsi="Calibri"/>
          <w:color w:val="000000"/>
          <w:sz w:val="24"/>
          <w:szCs w:val="24"/>
          <w:highlight w:val="yellow"/>
        </w:rPr>
        <w:t>s</w:t>
      </w:r>
      <w:r w:rsidR="005E4241" w:rsidRPr="005E4241">
        <w:rPr>
          <w:rFonts w:ascii="Calibri" w:hAnsi="Calibri"/>
          <w:color w:val="000000"/>
          <w:sz w:val="24"/>
          <w:szCs w:val="24"/>
          <w:highlight w:val="yellow"/>
        </w:rPr>
        <w:t xml:space="preserve"> 4</w:t>
      </w:r>
      <w:r w:rsidR="004D3E79">
        <w:rPr>
          <w:rFonts w:ascii="Calibri" w:hAnsi="Calibri"/>
          <w:color w:val="000000"/>
          <w:sz w:val="24"/>
          <w:szCs w:val="24"/>
          <w:highlight w:val="yellow"/>
        </w:rPr>
        <w:t>8/51</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lastRenderedPageBreak/>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w:t>
      </w:r>
      <w:proofErr w:type="gramStart"/>
      <w:r w:rsidR="00A21C36" w:rsidRPr="003359B7">
        <w:rPr>
          <w:rFonts w:ascii="Calibri" w:hAnsi="Calibri"/>
          <w:color w:val="000000" w:themeColor="text1"/>
          <w:sz w:val="24"/>
          <w:szCs w:val="24"/>
        </w:rPr>
        <w:t>record</w:t>
      </w:r>
      <w:proofErr w:type="gramEnd"/>
      <w:r w:rsidR="00A21C36" w:rsidRPr="003359B7">
        <w:rPr>
          <w:rFonts w:ascii="Calibri" w:hAnsi="Calibri"/>
          <w:color w:val="000000" w:themeColor="text1"/>
          <w:sz w:val="24"/>
          <w:szCs w:val="24"/>
        </w:rPr>
        <w:t xml:space="preserve">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w:t>
      </w:r>
      <w:proofErr w:type="gramStart"/>
      <w:r w:rsidRPr="00A92685">
        <w:rPr>
          <w:rFonts w:ascii="Calibri" w:hAnsi="Calibri"/>
          <w:color w:val="000000"/>
          <w:sz w:val="24"/>
          <w:szCs w:val="24"/>
        </w:rPr>
        <w:t>checklist, and</w:t>
      </w:r>
      <w:proofErr w:type="gramEnd"/>
      <w:r w:rsidRPr="00A92685">
        <w:rPr>
          <w:rFonts w:ascii="Calibri" w:hAnsi="Calibri"/>
          <w:color w:val="000000"/>
          <w:sz w:val="24"/>
          <w:szCs w:val="24"/>
        </w:rPr>
        <w:t xml:space="preserve">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w:t>
      </w:r>
      <w:r w:rsidRPr="00A92685">
        <w:rPr>
          <w:rFonts w:ascii="Calibri" w:hAnsi="Calibri"/>
          <w:color w:val="000000"/>
          <w:sz w:val="24"/>
          <w:szCs w:val="24"/>
        </w:rPr>
        <w:lastRenderedPageBreak/>
        <w:t xml:space="preserve">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26C2B18C" w:rsidR="009D370E" w:rsidRPr="009E3167" w:rsidRDefault="009D370E" w:rsidP="009D370E">
      <w:pPr>
        <w:jc w:val="center"/>
        <w:rPr>
          <w:rFonts w:ascii="Calibri" w:eastAsia="SimSun" w:hAnsi="Calibri"/>
          <w:color w:val="76923C" w:themeColor="accent3" w:themeShade="BF"/>
          <w:sz w:val="24"/>
          <w:szCs w:val="24"/>
        </w:rPr>
      </w:pPr>
      <w:bookmarkStart w:id="7" w:name="_Hlk522779168"/>
      <w:r w:rsidRPr="009E3167">
        <w:rPr>
          <w:rFonts w:ascii="Calibri" w:eastAsia="SimSun" w:hAnsi="Calibri"/>
          <w:b/>
          <w:color w:val="76923C" w:themeColor="accent3" w:themeShade="BF"/>
          <w:sz w:val="24"/>
          <w:szCs w:val="24"/>
        </w:rPr>
        <w:t xml:space="preserve">Installment # 2: The </w:t>
      </w:r>
      <w:r w:rsidR="00501D5F">
        <w:rPr>
          <w:rFonts w:ascii="Calibri" w:eastAsia="SimSun" w:hAnsi="Calibri"/>
          <w:b/>
          <w:color w:val="76923C" w:themeColor="accent3" w:themeShade="BF"/>
          <w:sz w:val="24"/>
          <w:szCs w:val="24"/>
        </w:rPr>
        <w:t>Assessment</w:t>
      </w:r>
      <w:r w:rsidRPr="009E3167">
        <w:rPr>
          <w:rFonts w:ascii="Calibri" w:eastAsia="SimSun" w:hAnsi="Calibri"/>
          <w:b/>
          <w:color w:val="76923C" w:themeColor="accent3" w:themeShade="BF"/>
          <w:sz w:val="24"/>
          <w:szCs w:val="24"/>
        </w:rPr>
        <w:t xml:space="preserve">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1B34F3"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w:t>
      </w:r>
      <w:r w:rsidRPr="001B34F3">
        <w:rPr>
          <w:rFonts w:ascii="Calibri" w:eastAsia="SimSun" w:hAnsi="Calibri"/>
          <w:color w:val="000000" w:themeColor="text1"/>
          <w:sz w:val="24"/>
          <w:szCs w:val="24"/>
        </w:rPr>
        <w:t xml:space="preserve">ose used in supplemental ways.   </w:t>
      </w:r>
      <w:r w:rsidRPr="001B34F3">
        <w:rPr>
          <w:rFonts w:ascii="Calibri" w:hAnsi="Calibri"/>
          <w:color w:val="000000" w:themeColor="text1"/>
          <w:sz w:val="24"/>
          <w:szCs w:val="24"/>
        </w:rPr>
        <w:t xml:space="preserve"> </w:t>
      </w:r>
    </w:p>
    <w:p w14:paraId="4FD06158" w14:textId="77777777" w:rsidR="009D370E" w:rsidRPr="001B34F3" w:rsidRDefault="009D370E" w:rsidP="009D370E">
      <w:pPr>
        <w:rPr>
          <w:rFonts w:ascii="Calibri" w:hAnsi="Calibri"/>
          <w:color w:val="000000" w:themeColor="text1"/>
          <w:sz w:val="24"/>
          <w:szCs w:val="24"/>
        </w:rPr>
      </w:pPr>
    </w:p>
    <w:p w14:paraId="10821CD8" w14:textId="3BA759D8" w:rsidR="00507721" w:rsidRPr="001B34F3" w:rsidRDefault="002014BF" w:rsidP="00507721">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_____Assessment Program and Associated Skills:  </w:t>
      </w:r>
      <w:r w:rsidRPr="001B34F3">
        <w:rPr>
          <w:rFonts w:ascii="Calibri" w:hAnsi="Calibri"/>
          <w:b/>
          <w:color w:val="000000" w:themeColor="text1"/>
          <w:sz w:val="24"/>
          <w:szCs w:val="24"/>
        </w:rPr>
        <w:t>Create a sequential list</w:t>
      </w:r>
      <w:r w:rsidRPr="001B34F3">
        <w:rPr>
          <w:rFonts w:ascii="Calibri" w:hAnsi="Calibri"/>
          <w:color w:val="000000" w:themeColor="text1"/>
          <w:sz w:val="24"/>
          <w:szCs w:val="24"/>
        </w:rPr>
        <w:t xml:space="preserve"> of assessments connected to your </w:t>
      </w:r>
      <w:r w:rsidRPr="001B34F3">
        <w:rPr>
          <w:rFonts w:ascii="Calibri" w:hAnsi="Calibri"/>
          <w:b/>
          <w:color w:val="000000" w:themeColor="text1"/>
          <w:sz w:val="24"/>
          <w:szCs w:val="24"/>
        </w:rPr>
        <w:t xml:space="preserve">reading, writing, speaking/listening </w:t>
      </w:r>
      <w:r w:rsidRPr="001B34F3">
        <w:rPr>
          <w:rFonts w:ascii="Calibri" w:hAnsi="Calibri"/>
          <w:color w:val="000000" w:themeColor="text1"/>
          <w:sz w:val="24"/>
          <w:szCs w:val="24"/>
        </w:rPr>
        <w:t>and</w:t>
      </w:r>
      <w:r w:rsidRPr="001B34F3">
        <w:rPr>
          <w:rFonts w:ascii="Calibri" w:hAnsi="Calibri"/>
          <w:b/>
          <w:color w:val="000000" w:themeColor="text1"/>
          <w:sz w:val="24"/>
          <w:szCs w:val="24"/>
        </w:rPr>
        <w:t xml:space="preserve"> language </w:t>
      </w:r>
      <w:r w:rsidRPr="001B34F3">
        <w:rPr>
          <w:rFonts w:ascii="Calibri" w:hAnsi="Calibri"/>
          <w:color w:val="000000" w:themeColor="text1"/>
          <w:sz w:val="24"/>
          <w:szCs w:val="24"/>
        </w:rPr>
        <w:t xml:space="preserve">goals; organize by units.  List every benchmark and summative assessment in the course.  </w:t>
      </w:r>
      <w:r w:rsidR="0095385B" w:rsidRPr="001B34F3">
        <w:rPr>
          <w:rFonts w:ascii="Calibri" w:hAnsi="Calibri"/>
          <w:color w:val="000000" w:themeColor="text1"/>
          <w:sz w:val="24"/>
          <w:szCs w:val="24"/>
        </w:rPr>
        <w:t>Then, f</w:t>
      </w:r>
      <w:r w:rsidR="00507721" w:rsidRPr="001B34F3">
        <w:rPr>
          <w:rFonts w:ascii="Calibri" w:hAnsi="Calibri"/>
          <w:color w:val="000000" w:themeColor="text1"/>
          <w:sz w:val="24"/>
          <w:szCs w:val="24"/>
        </w:rPr>
        <w:t>or each assessment</w:t>
      </w:r>
      <w:r w:rsidR="0095385B" w:rsidRPr="001B34F3">
        <w:rPr>
          <w:rFonts w:ascii="Calibri" w:hAnsi="Calibri"/>
          <w:color w:val="000000" w:themeColor="text1"/>
          <w:sz w:val="24"/>
          <w:szCs w:val="24"/>
        </w:rPr>
        <w:t>:</w:t>
      </w:r>
    </w:p>
    <w:p w14:paraId="6A994296" w14:textId="557C2D79" w:rsidR="00507721" w:rsidRPr="001B34F3" w:rsidRDefault="004042DC" w:rsidP="00AC5C25">
      <w:pPr>
        <w:pStyle w:val="CommentText"/>
        <w:numPr>
          <w:ilvl w:val="0"/>
          <w:numId w:val="92"/>
        </w:numPr>
        <w:rPr>
          <w:rFonts w:ascii="Calibri" w:hAnsi="Calibri"/>
          <w:color w:val="000000" w:themeColor="text1"/>
          <w:sz w:val="24"/>
          <w:szCs w:val="24"/>
        </w:rPr>
      </w:pPr>
      <w:r w:rsidRPr="001B34F3">
        <w:rPr>
          <w:rFonts w:ascii="Calibri" w:hAnsi="Calibri"/>
          <w:color w:val="000000" w:themeColor="text1"/>
          <w:sz w:val="24"/>
          <w:szCs w:val="24"/>
        </w:rPr>
        <w:t>l</w:t>
      </w:r>
      <w:r w:rsidR="00507721" w:rsidRPr="001B34F3">
        <w:rPr>
          <w:rFonts w:ascii="Calibri" w:hAnsi="Calibri"/>
          <w:color w:val="000000" w:themeColor="text1"/>
          <w:sz w:val="24"/>
          <w:szCs w:val="24"/>
        </w:rPr>
        <w:t xml:space="preserve">ist the relevant course </w:t>
      </w:r>
      <w:r w:rsidR="00507721" w:rsidRPr="001B34F3">
        <w:rPr>
          <w:rFonts w:ascii="Calibri" w:hAnsi="Calibri"/>
          <w:i/>
          <w:color w:val="000000" w:themeColor="text1"/>
          <w:sz w:val="24"/>
          <w:szCs w:val="24"/>
        </w:rPr>
        <w:t>goals</w:t>
      </w:r>
      <w:r w:rsidR="00507721" w:rsidRPr="001B34F3">
        <w:rPr>
          <w:rFonts w:ascii="Calibri" w:hAnsi="Calibri"/>
          <w:color w:val="000000" w:themeColor="text1"/>
          <w:sz w:val="24"/>
          <w:szCs w:val="24"/>
        </w:rPr>
        <w:t xml:space="preserve"> (likely 2-5) being addressed</w:t>
      </w:r>
      <w:r w:rsidR="0095385B" w:rsidRPr="001B34F3">
        <w:rPr>
          <w:rFonts w:ascii="Calibri" w:hAnsi="Calibri"/>
          <w:color w:val="000000" w:themeColor="text1"/>
          <w:sz w:val="24"/>
          <w:szCs w:val="24"/>
        </w:rPr>
        <w:t xml:space="preserve">; </w:t>
      </w:r>
    </w:p>
    <w:p w14:paraId="149C7692" w14:textId="44D43D6A" w:rsidR="00507721" w:rsidRPr="001B34F3" w:rsidRDefault="0095385B"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d</w:t>
      </w:r>
      <w:r w:rsidR="00507721" w:rsidRPr="001B34F3">
        <w:rPr>
          <w:rFonts w:ascii="Calibri" w:hAnsi="Calibri"/>
          <w:b/>
          <w:color w:val="000000" w:themeColor="text1"/>
          <w:sz w:val="24"/>
          <w:szCs w:val="24"/>
        </w:rPr>
        <w:t xml:space="preserve">elineate the key </w:t>
      </w:r>
      <w:r w:rsidR="00507721" w:rsidRPr="001B34F3">
        <w:rPr>
          <w:rFonts w:ascii="Calibri" w:hAnsi="Calibri"/>
          <w:b/>
          <w:i/>
          <w:color w:val="000000" w:themeColor="text1"/>
          <w:sz w:val="24"/>
          <w:szCs w:val="24"/>
        </w:rPr>
        <w:t xml:space="preserve">skills </w:t>
      </w:r>
      <w:r w:rsidR="00507721" w:rsidRPr="001B34F3">
        <w:rPr>
          <w:rFonts w:ascii="Calibri" w:hAnsi="Calibri"/>
          <w:color w:val="000000" w:themeColor="text1"/>
          <w:sz w:val="24"/>
          <w:szCs w:val="24"/>
        </w:rPr>
        <w:t>necessary to successfully complete the assessment described</w:t>
      </w:r>
      <w:r w:rsidRPr="001B34F3">
        <w:rPr>
          <w:rFonts w:ascii="Calibri" w:hAnsi="Calibri"/>
          <w:color w:val="000000" w:themeColor="text1"/>
          <w:sz w:val="24"/>
          <w:szCs w:val="24"/>
        </w:rPr>
        <w:t>; and finally</w:t>
      </w:r>
      <w:r w:rsidR="00507721" w:rsidRPr="001B34F3">
        <w:rPr>
          <w:rFonts w:ascii="Calibri" w:hAnsi="Calibri"/>
          <w:color w:val="000000" w:themeColor="text1"/>
          <w:sz w:val="24"/>
          <w:szCs w:val="24"/>
        </w:rPr>
        <w:t xml:space="preserve"> </w:t>
      </w:r>
    </w:p>
    <w:p w14:paraId="78A087AC" w14:textId="77777777" w:rsidR="0095385B" w:rsidRPr="001B34F3" w:rsidRDefault="00507721"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17D7F1A" w14:textId="286391A8" w:rsidR="00507721" w:rsidRPr="001B34F3" w:rsidRDefault="00507721" w:rsidP="0095385B">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writing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9</w:t>
      </w:r>
      <w:r w:rsidR="004D3E79" w:rsidRPr="001B34F3">
        <w:rPr>
          <w:rFonts w:ascii="Calibri" w:hAnsi="Calibri"/>
          <w:color w:val="000000" w:themeColor="text1"/>
          <w:sz w:val="24"/>
          <w:szCs w:val="24"/>
          <w:highlight w:val="yellow"/>
        </w:rPr>
        <w:t>9</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49742EF1" w14:textId="77777777" w:rsidR="00507721" w:rsidRPr="001B34F3" w:rsidRDefault="00507721" w:rsidP="00C01212">
      <w:pPr>
        <w:pStyle w:val="CommentText"/>
        <w:rPr>
          <w:rFonts w:ascii="Calibri" w:hAnsi="Calibri"/>
          <w:color w:val="000000" w:themeColor="text1"/>
          <w:sz w:val="24"/>
          <w:szCs w:val="24"/>
        </w:rPr>
      </w:pPr>
    </w:p>
    <w:p w14:paraId="0CE6155E" w14:textId="77777777" w:rsidR="007D67B4" w:rsidRPr="001B34F3" w:rsidRDefault="007D67B4" w:rsidP="007D67B4">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_____Assessment Program Comments: Provide an explanation of why you have selected each type of writing, how the listed skills are essential to successfully completing the assessment, and how each assessment fits into a</w:t>
      </w:r>
      <w:r w:rsidRPr="001B34F3">
        <w:rPr>
          <w:rFonts w:asciiTheme="minorHAnsi" w:hAnsiTheme="minorHAnsi" w:cstheme="minorHAnsi"/>
          <w:b/>
          <w:color w:val="000000" w:themeColor="text1"/>
          <w:sz w:val="24"/>
          <w:szCs w:val="24"/>
        </w:rPr>
        <w:t xml:space="preserve"> scaffolded approach</w:t>
      </w:r>
      <w:r w:rsidRPr="001B34F3">
        <w:rPr>
          <w:rFonts w:asciiTheme="minorHAnsi" w:hAnsiTheme="minorHAnsi" w:cstheme="minorHAnsi"/>
          <w:color w:val="000000" w:themeColor="text1"/>
          <w:sz w:val="24"/>
          <w:szCs w:val="24"/>
        </w:rPr>
        <w:t xml:space="preserve"> to instruction (purposefully building off of their previous </w:t>
      </w:r>
      <w:r w:rsidRPr="001B34F3">
        <w:rPr>
          <w:rFonts w:asciiTheme="minorHAnsi" w:hAnsiTheme="minorHAnsi" w:cstheme="minorHAnsi"/>
          <w:b/>
          <w:color w:val="000000" w:themeColor="text1"/>
          <w:sz w:val="24"/>
          <w:szCs w:val="24"/>
        </w:rPr>
        <w:t xml:space="preserve">reading, writing, speaking/listening </w:t>
      </w:r>
      <w:r w:rsidRPr="001B34F3">
        <w:rPr>
          <w:rFonts w:asciiTheme="minorHAnsi" w:hAnsiTheme="minorHAnsi" w:cstheme="minorHAnsi"/>
          <w:color w:val="000000" w:themeColor="text1"/>
          <w:sz w:val="24"/>
          <w:szCs w:val="24"/>
        </w:rPr>
        <w:t>and</w:t>
      </w:r>
      <w:r w:rsidRPr="001B34F3">
        <w:rPr>
          <w:rFonts w:asciiTheme="minorHAnsi" w:hAnsiTheme="minorHAnsi" w:cstheme="minorHAnsi"/>
          <w:b/>
          <w:color w:val="000000" w:themeColor="text1"/>
          <w:sz w:val="24"/>
          <w:szCs w:val="24"/>
        </w:rPr>
        <w:t xml:space="preserve"> language </w:t>
      </w:r>
      <w:r w:rsidRPr="001B34F3">
        <w:rPr>
          <w:rFonts w:asciiTheme="minorHAnsi" w:hAnsiTheme="minorHAnsi" w:cstheme="minorHAnsi"/>
          <w:color w:val="000000" w:themeColor="text1"/>
          <w:sz w:val="24"/>
          <w:szCs w:val="24"/>
        </w:rPr>
        <w:t xml:space="preserve">work and laying the groundwork essential for future learning endeavors).  </w:t>
      </w:r>
      <w:r w:rsidRPr="001B34F3">
        <w:rPr>
          <w:rFonts w:asciiTheme="minorHAnsi" w:hAnsiTheme="minorHAnsi" w:cstheme="minorHAnsi"/>
          <w:b/>
          <w:color w:val="000000" w:themeColor="text1"/>
          <w:sz w:val="24"/>
          <w:szCs w:val="24"/>
        </w:rPr>
        <w:t xml:space="preserve">Answer the following questions about </w:t>
      </w:r>
      <w:r w:rsidRPr="001B34F3">
        <w:rPr>
          <w:rFonts w:asciiTheme="minorHAnsi" w:hAnsiTheme="minorHAnsi" w:cstheme="minorHAnsi"/>
          <w:b/>
          <w:color w:val="000000" w:themeColor="text1"/>
          <w:sz w:val="24"/>
          <w:szCs w:val="24"/>
          <w:u w:val="single"/>
        </w:rPr>
        <w:t>each</w:t>
      </w:r>
      <w:r w:rsidRPr="001B34F3">
        <w:rPr>
          <w:rFonts w:asciiTheme="minorHAnsi" w:hAnsiTheme="minorHAnsi" w:cstheme="minorHAnsi"/>
          <w:b/>
          <w:color w:val="000000" w:themeColor="text1"/>
          <w:sz w:val="24"/>
          <w:szCs w:val="24"/>
        </w:rPr>
        <w:t xml:space="preserve"> assessment</w:t>
      </w:r>
      <w:r w:rsidRPr="001B34F3">
        <w:rPr>
          <w:rFonts w:asciiTheme="minorHAnsi" w:hAnsiTheme="minorHAnsi" w:cstheme="minorHAnsi"/>
          <w:color w:val="000000" w:themeColor="text1"/>
          <w:sz w:val="24"/>
          <w:szCs w:val="24"/>
        </w:rPr>
        <w:t>:</w:t>
      </w:r>
    </w:p>
    <w:p w14:paraId="71CE7A22"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select this assessment?  How does this promote engagement or work with your essential question?</w:t>
      </w:r>
    </w:p>
    <w:p w14:paraId="19305307"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6DEE03F0"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5F1A0A91"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you assume that students know that they actually don’t know? (e.g. they know how to write an introduction, know how to correctly incorporate </w:t>
      </w:r>
      <w:r w:rsidRPr="001B34F3">
        <w:rPr>
          <w:rFonts w:asciiTheme="minorHAnsi" w:hAnsiTheme="minorHAnsi" w:cstheme="minorHAnsi"/>
          <w:color w:val="000000" w:themeColor="text1"/>
          <w:sz w:val="24"/>
          <w:szCs w:val="24"/>
        </w:rPr>
        <w:lastRenderedPageBreak/>
        <w:t>textual evidence, fully recognize the qualities of an effective presentation, know how to use a certain technology, etc.)</w:t>
      </w:r>
    </w:p>
    <w:p w14:paraId="05144A99"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67E94F6"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7125A936"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4CD96298"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4AA8434D" w14:textId="77777777" w:rsidR="007D67B4" w:rsidRPr="001B34F3" w:rsidRDefault="007D67B4" w:rsidP="007D67B4">
      <w:pPr>
        <w:pStyle w:val="ListParagraph"/>
        <w:rPr>
          <w:rFonts w:asciiTheme="minorHAnsi" w:hAnsiTheme="minorHAnsi" w:cstheme="minorHAnsi"/>
          <w:color w:val="000000" w:themeColor="text1"/>
          <w:sz w:val="24"/>
          <w:szCs w:val="24"/>
        </w:rPr>
      </w:pPr>
    </w:p>
    <w:p w14:paraId="342AB1E5"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5AF6A7C" w14:textId="77777777" w:rsidR="007D67B4" w:rsidRPr="001B34F3" w:rsidRDefault="007D67B4" w:rsidP="009D370E">
      <w:pPr>
        <w:rPr>
          <w:rFonts w:ascii="Calibri" w:hAnsi="Calibri"/>
          <w:color w:val="000000" w:themeColor="text1"/>
          <w:sz w:val="24"/>
          <w:szCs w:val="24"/>
        </w:rPr>
      </w:pPr>
    </w:p>
    <w:p w14:paraId="088E337A" w14:textId="54A4E0F8" w:rsidR="004042DC" w:rsidRPr="001B34F3" w:rsidRDefault="004042DC" w:rsidP="004042DC">
      <w:pPr>
        <w:rPr>
          <w:rFonts w:ascii="Calibri" w:hAnsi="Calibri"/>
          <w:color w:val="000000" w:themeColor="text1"/>
          <w:sz w:val="24"/>
          <w:szCs w:val="24"/>
        </w:rPr>
      </w:pPr>
      <w:r w:rsidRPr="001B34F3">
        <w:rPr>
          <w:rFonts w:ascii="Calibri" w:hAnsi="Calibri"/>
          <w:color w:val="000000" w:themeColor="text1"/>
          <w:sz w:val="24"/>
          <w:szCs w:val="24"/>
        </w:rPr>
        <w:t xml:space="preserve">_____Texts (or readings): a </w:t>
      </w:r>
      <w:r w:rsidRPr="001B34F3">
        <w:rPr>
          <w:rFonts w:ascii="Calibri" w:hAnsi="Calibri"/>
          <w:b/>
          <w:color w:val="000000" w:themeColor="text1"/>
          <w:sz w:val="24"/>
          <w:szCs w:val="24"/>
        </w:rPr>
        <w:t>complete list</w:t>
      </w:r>
      <w:r w:rsidRPr="001B34F3">
        <w:rPr>
          <w:rFonts w:ascii="Calibri" w:hAnsi="Calibri"/>
          <w:color w:val="000000" w:themeColor="text1"/>
          <w:sz w:val="24"/>
          <w:szCs w:val="24"/>
        </w:rPr>
        <w:t xml:space="preserve"> of books, films, songs, memoirs, news articles, handouts, and resources you will be using, </w:t>
      </w:r>
      <w:r w:rsidRPr="001B34F3">
        <w:rPr>
          <w:rFonts w:ascii="Calibri" w:hAnsi="Calibri"/>
          <w:b/>
          <w:color w:val="000000" w:themeColor="text1"/>
          <w:sz w:val="24"/>
          <w:szCs w:val="24"/>
        </w:rPr>
        <w:t>organized by units</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Create a list</w:t>
      </w:r>
      <w:r w:rsidRPr="001B34F3">
        <w:rPr>
          <w:rFonts w:ascii="Calibri" w:hAnsi="Calibri"/>
          <w:color w:val="000000" w:themeColor="text1"/>
          <w:sz w:val="24"/>
          <w:szCs w:val="24"/>
        </w:rPr>
        <w:t xml:space="preserve"> of everything you will have students read, listen to, or view over the span of the course, including choice books for literature circles and reader’s workshop. Then, for each text:</w:t>
      </w:r>
    </w:p>
    <w:p w14:paraId="4C71FB02" w14:textId="6937D708"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color w:val="000000" w:themeColor="text1"/>
          <w:sz w:val="24"/>
          <w:szCs w:val="24"/>
        </w:rPr>
        <w:t xml:space="preserve">list the relevant course </w:t>
      </w:r>
      <w:r w:rsidRPr="001B34F3">
        <w:rPr>
          <w:rFonts w:ascii="Calibri" w:hAnsi="Calibri"/>
          <w:i/>
          <w:color w:val="000000" w:themeColor="text1"/>
          <w:sz w:val="24"/>
          <w:szCs w:val="24"/>
        </w:rPr>
        <w:t>goals</w:t>
      </w:r>
      <w:r w:rsidRPr="001B34F3">
        <w:rPr>
          <w:rFonts w:ascii="Calibri" w:hAnsi="Calibri"/>
          <w:color w:val="000000" w:themeColor="text1"/>
          <w:sz w:val="24"/>
          <w:szCs w:val="24"/>
        </w:rPr>
        <w:t xml:space="preserve"> (likely 2-5) that this text fits or teaches</w:t>
      </w:r>
      <w:r w:rsidR="0034266A" w:rsidRPr="001B34F3">
        <w:rPr>
          <w:rFonts w:ascii="Calibri" w:hAnsi="Calibri"/>
          <w:color w:val="000000" w:themeColor="text1"/>
          <w:sz w:val="24"/>
          <w:szCs w:val="24"/>
        </w:rPr>
        <w:t>;</w:t>
      </w:r>
    </w:p>
    <w:p w14:paraId="4BB75FC1" w14:textId="4B942A9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delineate the key </w:t>
      </w:r>
      <w:r w:rsidRPr="001B34F3">
        <w:rPr>
          <w:rFonts w:ascii="Calibri" w:hAnsi="Calibri"/>
          <w:b/>
          <w:i/>
          <w:color w:val="000000" w:themeColor="text1"/>
          <w:sz w:val="24"/>
          <w:szCs w:val="24"/>
        </w:rPr>
        <w:t xml:space="preserve">skills </w:t>
      </w:r>
      <w:r w:rsidRPr="001B34F3">
        <w:rPr>
          <w:rFonts w:ascii="Calibri" w:hAnsi="Calibri"/>
          <w:i/>
          <w:color w:val="000000" w:themeColor="text1"/>
          <w:sz w:val="24"/>
          <w:szCs w:val="24"/>
        </w:rPr>
        <w:t>that this text fits or teaches</w:t>
      </w:r>
      <w:r w:rsidR="0034266A" w:rsidRPr="001B34F3">
        <w:rPr>
          <w:rFonts w:ascii="Calibri" w:hAnsi="Calibri"/>
          <w:i/>
          <w:color w:val="000000" w:themeColor="text1"/>
          <w:sz w:val="24"/>
          <w:szCs w:val="24"/>
        </w:rPr>
        <w:t xml:space="preserve">; </w:t>
      </w:r>
      <w:r w:rsidR="0034266A" w:rsidRPr="001B34F3">
        <w:rPr>
          <w:rFonts w:ascii="Calibri" w:hAnsi="Calibri"/>
          <w:color w:val="000000" w:themeColor="text1"/>
          <w:sz w:val="24"/>
          <w:szCs w:val="24"/>
        </w:rPr>
        <w:t>and finally</w:t>
      </w:r>
      <w:r w:rsidRPr="001B34F3">
        <w:rPr>
          <w:rFonts w:ascii="Calibri" w:hAnsi="Calibri"/>
          <w:color w:val="000000" w:themeColor="text1"/>
          <w:sz w:val="24"/>
          <w:szCs w:val="24"/>
        </w:rPr>
        <w:t xml:space="preserve"> </w:t>
      </w:r>
    </w:p>
    <w:p w14:paraId="4764C9A4" w14:textId="480F84A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4E15BC2" w14:textId="7DCC592A" w:rsidR="004042DC" w:rsidRPr="001B34F3" w:rsidRDefault="004042DC" w:rsidP="004042DC">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reading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75FA89A5" w14:textId="77777777" w:rsidR="009D370E" w:rsidRPr="001B34F3" w:rsidRDefault="009D370E" w:rsidP="009D370E">
      <w:pPr>
        <w:rPr>
          <w:rFonts w:asciiTheme="minorHAnsi" w:hAnsiTheme="minorHAnsi" w:cstheme="minorHAnsi"/>
          <w:color w:val="000000" w:themeColor="text1"/>
          <w:sz w:val="24"/>
          <w:szCs w:val="24"/>
        </w:rPr>
      </w:pPr>
    </w:p>
    <w:p w14:paraId="2337877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 Comments: an explanation of why you have selected these texts for these units and this course.  Most comments will be brief.  Be sure to answer </w:t>
      </w:r>
      <w:r w:rsidRPr="001B34F3">
        <w:rPr>
          <w:rFonts w:asciiTheme="minorHAnsi" w:hAnsiTheme="minorHAnsi" w:cstheme="minorHAnsi"/>
          <w:b/>
          <w:color w:val="000000" w:themeColor="text1"/>
          <w:sz w:val="24"/>
          <w:szCs w:val="24"/>
        </w:rPr>
        <w:t xml:space="preserve">Question 1 about </w:t>
      </w:r>
      <w:r w:rsidRPr="001B34F3">
        <w:rPr>
          <w:rFonts w:asciiTheme="minorHAnsi" w:hAnsiTheme="minorHAnsi" w:cstheme="minorHAnsi"/>
          <w:b/>
          <w:i/>
          <w:color w:val="000000" w:themeColor="text1"/>
          <w:sz w:val="24"/>
          <w:szCs w:val="24"/>
        </w:rPr>
        <w:t>each</w:t>
      </w:r>
      <w:r w:rsidRPr="001B34F3">
        <w:rPr>
          <w:rFonts w:asciiTheme="minorHAnsi" w:hAnsiTheme="minorHAnsi" w:cstheme="minorHAnsi"/>
          <w:b/>
          <w:color w:val="000000" w:themeColor="text1"/>
          <w:sz w:val="24"/>
          <w:szCs w:val="24"/>
        </w:rPr>
        <w:t xml:space="preserve"> text</w:t>
      </w:r>
      <w:r w:rsidRPr="001B34F3">
        <w:rPr>
          <w:rFonts w:asciiTheme="minorHAnsi" w:hAnsiTheme="minorHAnsi" w:cstheme="minorHAnsi"/>
          <w:color w:val="000000" w:themeColor="text1"/>
          <w:sz w:val="24"/>
          <w:szCs w:val="24"/>
        </w:rPr>
        <w:t xml:space="preserve">, and answer the </w:t>
      </w:r>
      <w:r w:rsidRPr="001B34F3">
        <w:rPr>
          <w:rFonts w:asciiTheme="minorHAnsi" w:hAnsiTheme="minorHAnsi" w:cstheme="minorHAnsi"/>
          <w:b/>
          <w:color w:val="000000" w:themeColor="text1"/>
          <w:sz w:val="24"/>
          <w:szCs w:val="24"/>
        </w:rPr>
        <w:t xml:space="preserve">remaining questions about key texts and </w:t>
      </w:r>
      <w:r w:rsidRPr="001B34F3">
        <w:rPr>
          <w:rFonts w:asciiTheme="minorHAnsi" w:hAnsiTheme="minorHAnsi" w:cstheme="minorHAnsi"/>
          <w:b/>
          <w:i/>
          <w:color w:val="000000" w:themeColor="text1"/>
          <w:sz w:val="24"/>
          <w:szCs w:val="24"/>
        </w:rPr>
        <w:t>groups</w:t>
      </w:r>
      <w:r w:rsidRPr="001B34F3">
        <w:rPr>
          <w:rFonts w:asciiTheme="minorHAnsi" w:hAnsiTheme="minorHAnsi" w:cstheme="minorHAnsi"/>
          <w:b/>
          <w:color w:val="000000" w:themeColor="text1"/>
          <w:sz w:val="24"/>
          <w:szCs w:val="24"/>
        </w:rPr>
        <w:t xml:space="preserve"> of texts</w:t>
      </w:r>
      <w:r w:rsidRPr="001B34F3">
        <w:rPr>
          <w:rFonts w:asciiTheme="minorHAnsi" w:hAnsiTheme="minorHAnsi" w:cstheme="minorHAnsi"/>
          <w:color w:val="000000" w:themeColor="text1"/>
          <w:sz w:val="24"/>
          <w:szCs w:val="24"/>
        </w:rPr>
        <w:t>:</w:t>
      </w:r>
    </w:p>
    <w:p w14:paraId="2454EBF9" w14:textId="77777777" w:rsidR="00501D5F" w:rsidRPr="001B34F3" w:rsidRDefault="00501D5F" w:rsidP="00501D5F">
      <w:pPr>
        <w:rPr>
          <w:rFonts w:asciiTheme="minorHAnsi" w:hAnsiTheme="minorHAnsi" w:cstheme="minorHAnsi"/>
          <w:color w:val="000000" w:themeColor="text1"/>
          <w:sz w:val="24"/>
          <w:szCs w:val="24"/>
        </w:rPr>
      </w:pPr>
    </w:p>
    <w:p w14:paraId="68ED8014"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choose this text?  How does it fit your essential question for the unit?  How does it promote student engagement?</w:t>
      </w:r>
    </w:p>
    <w:p w14:paraId="7A576A2F" w14:textId="77777777" w:rsidR="00501D5F" w:rsidRPr="001B34F3" w:rsidRDefault="00501D5F" w:rsidP="00B3623F">
      <w:pPr>
        <w:pStyle w:val="ListParagraph"/>
        <w:numPr>
          <w:ilvl w:val="0"/>
          <w:numId w:val="86"/>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069194FF"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1A0DC14C"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1CBD3F1A"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232A8EA8" w14:textId="21D7EBFA"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set of texts difficult?</w:t>
      </w:r>
    </w:p>
    <w:p w14:paraId="32AF7E13"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11847DD7" w14:textId="77777777" w:rsidR="00501D5F" w:rsidRPr="001B34F3" w:rsidRDefault="00501D5F" w:rsidP="00501D5F">
      <w:pPr>
        <w:ind w:left="750"/>
        <w:rPr>
          <w:rFonts w:asciiTheme="minorHAnsi" w:hAnsiTheme="minorHAnsi" w:cstheme="minorHAnsi"/>
          <w:color w:val="000000" w:themeColor="text1"/>
          <w:sz w:val="24"/>
          <w:szCs w:val="24"/>
        </w:rPr>
      </w:pPr>
    </w:p>
    <w:p w14:paraId="22DC59E7"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7A71C09E" w14:textId="77777777" w:rsidR="00501D5F" w:rsidRPr="001B34F3" w:rsidRDefault="00501D5F" w:rsidP="00501D5F">
      <w:pPr>
        <w:rPr>
          <w:rFonts w:asciiTheme="minorHAnsi" w:hAnsiTheme="minorHAnsi" w:cstheme="minorHAnsi"/>
          <w:color w:val="000000" w:themeColor="text1"/>
          <w:sz w:val="24"/>
          <w:szCs w:val="24"/>
        </w:rPr>
      </w:pPr>
    </w:p>
    <w:p w14:paraId="78F7551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_____Texts especially selected for or modified for your student with special needs, if appropriate.  List any such texts and comment on why you chose them.  </w:t>
      </w:r>
    </w:p>
    <w:p w14:paraId="438888E8" w14:textId="77777777" w:rsidR="00501D5F" w:rsidRPr="001B34F3" w:rsidRDefault="00501D5F" w:rsidP="00501D5F">
      <w:pPr>
        <w:rPr>
          <w:rFonts w:asciiTheme="minorHAnsi" w:hAnsiTheme="minorHAnsi" w:cstheme="minorHAnsi"/>
          <w:color w:val="000000" w:themeColor="text1"/>
          <w:sz w:val="24"/>
          <w:szCs w:val="24"/>
        </w:rPr>
      </w:pPr>
    </w:p>
    <w:p w14:paraId="67F90A9D"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_____Updating of Goal Chart/Outline and Color-Coding: Return to the goal chart or outline introduced in the long directions for Installment # 1 and complete the remaining components, recording the units and major assessments in which you will introduce, reinforce, and lead students to proficiency in each goal.  Please also </w:t>
      </w:r>
      <w:r w:rsidRPr="001B34F3">
        <w:rPr>
          <w:rFonts w:asciiTheme="minorHAnsi" w:hAnsiTheme="minorHAnsi" w:cstheme="minorHAnsi"/>
          <w:b/>
          <w:color w:val="000000" w:themeColor="text1"/>
          <w:sz w:val="24"/>
          <w:szCs w:val="24"/>
        </w:rPr>
        <w:t xml:space="preserve">color-code </w:t>
      </w:r>
      <w:r w:rsidRPr="001B34F3">
        <w:rPr>
          <w:rFonts w:asciiTheme="minorHAnsi" w:hAnsiTheme="minorHAnsi" w:cstheme="minorHAnsi"/>
          <w:color w:val="000000" w:themeColor="text1"/>
          <w:sz w:val="24"/>
          <w:szCs w:val="24"/>
        </w:rPr>
        <w:t xml:space="preserve">each goal </w:t>
      </w:r>
      <w:r w:rsidRPr="001B34F3">
        <w:rPr>
          <w:rFonts w:asciiTheme="minorHAnsi" w:hAnsiTheme="minorHAnsi" w:cstheme="minorHAnsi"/>
          <w:color w:val="000000" w:themeColor="text1"/>
          <w:sz w:val="24"/>
          <w:szCs w:val="24"/>
          <w:u w:val="single"/>
        </w:rPr>
        <w:t>heading</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w:t>
      </w:r>
      <w:r w:rsidRPr="001B34F3">
        <w:rPr>
          <w:rFonts w:asciiTheme="minorHAnsi" w:hAnsiTheme="minorHAnsi" w:cstheme="minorHAnsi"/>
          <w:b/>
          <w:color w:val="000000" w:themeColor="text1"/>
          <w:sz w:val="24"/>
          <w:szCs w:val="24"/>
        </w:rPr>
        <w:t>Course Goal #1</w:t>
      </w:r>
      <w:r w:rsidRPr="001B34F3">
        <w:rPr>
          <w:rFonts w:asciiTheme="minorHAnsi" w:hAnsiTheme="minorHAnsi" w:cstheme="minorHAnsi"/>
          <w:color w:val="000000" w:themeColor="text1"/>
          <w:sz w:val="24"/>
          <w:szCs w:val="24"/>
        </w:rPr>
        <w:t xml:space="preserve">, </w:t>
      </w:r>
      <w:r w:rsidRPr="001B34F3">
        <w:rPr>
          <w:rFonts w:asciiTheme="minorHAnsi" w:hAnsiTheme="minorHAnsi" w:cstheme="minorHAnsi"/>
          <w:i/>
          <w:color w:val="000000" w:themeColor="text1"/>
          <w:sz w:val="24"/>
          <w:szCs w:val="24"/>
          <w:u w:val="single"/>
        </w:rPr>
        <w:t>not</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the entire wording of the goal); this color-coding (continued in future installments) will help reinforce to administrators, parents and students (and yourself) that you’ve purposefully aligned your curriculum to your stated course goals.  </w:t>
      </w:r>
    </w:p>
    <w:p w14:paraId="4137A427"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lastRenderedPageBreak/>
        <w:t xml:space="preserve">___ Comments on differentiation: </w:t>
      </w:r>
      <w:r w:rsidRPr="001B34F3">
        <w:rPr>
          <w:rFonts w:ascii="Calibri" w:hAnsi="Calibri"/>
          <w:b/>
          <w:color w:val="000000" w:themeColor="text1"/>
          <w:sz w:val="24"/>
          <w:szCs w:val="24"/>
        </w:rPr>
        <w:t>Two or more</w:t>
      </w:r>
      <w:r w:rsidRPr="001B34F3">
        <w:rPr>
          <w:rFonts w:ascii="Calibri" w:hAnsi="Calibri"/>
          <w:color w:val="000000" w:themeColor="text1"/>
          <w:sz w:val="24"/>
          <w:szCs w:val="24"/>
        </w:rPr>
        <w:t xml:space="preserve"> thoughtful and research-based paragraphs on how you will modify text choices and writing assignments for your student with special needs </w:t>
      </w:r>
      <w:r w:rsidRPr="001B34F3">
        <w:rPr>
          <w:rFonts w:ascii="Calibri" w:hAnsi="Calibri"/>
          <w:b/>
          <w:i/>
          <w:color w:val="000000" w:themeColor="text1"/>
          <w:sz w:val="24"/>
          <w:szCs w:val="24"/>
        </w:rPr>
        <w:t>and</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 xml:space="preserve">also for </w:t>
      </w:r>
      <w:r w:rsidRPr="001B34F3">
        <w:rPr>
          <w:rFonts w:ascii="Calibri" w:hAnsi="Calibri"/>
          <w:b/>
          <w:color w:val="000000" w:themeColor="text1"/>
          <w:sz w:val="24"/>
          <w:szCs w:val="24"/>
          <w:u w:val="single"/>
        </w:rPr>
        <w:t>two</w:t>
      </w:r>
      <w:r w:rsidRPr="001B34F3">
        <w:rPr>
          <w:rFonts w:ascii="Calibri" w:hAnsi="Calibri"/>
          <w:color w:val="000000" w:themeColor="text1"/>
          <w:sz w:val="24"/>
          <w:szCs w:val="24"/>
        </w:rPr>
        <w:t xml:space="preserve"> of these sorts of students: English language 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1B34F3" w:rsidRDefault="009D370E" w:rsidP="009D370E">
      <w:pPr>
        <w:rPr>
          <w:rFonts w:ascii="Calibri" w:hAnsi="Calibri"/>
          <w:color w:val="000000" w:themeColor="text1"/>
          <w:sz w:val="24"/>
          <w:szCs w:val="24"/>
        </w:rPr>
      </w:pPr>
    </w:p>
    <w:p w14:paraId="5C130BE1"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 xml:space="preserve">_____ Bibliography updated to this point.  </w:t>
      </w:r>
    </w:p>
    <w:p w14:paraId="61BBA601" w14:textId="77777777" w:rsidR="009D370E" w:rsidRPr="001B34F3" w:rsidRDefault="009D370E" w:rsidP="009D370E">
      <w:pPr>
        <w:rPr>
          <w:rFonts w:ascii="Calibri" w:hAnsi="Calibri"/>
          <w:color w:val="000000" w:themeColor="text1"/>
          <w:sz w:val="24"/>
          <w:szCs w:val="24"/>
        </w:rPr>
      </w:pPr>
    </w:p>
    <w:p w14:paraId="76DC6A72"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CULPA partner’s comments.</w:t>
      </w:r>
    </w:p>
    <w:p w14:paraId="00ECA1D0" w14:textId="77777777" w:rsidR="009D370E" w:rsidRPr="001B34F3" w:rsidRDefault="009D370E" w:rsidP="009D370E">
      <w:pPr>
        <w:rPr>
          <w:rFonts w:ascii="Calibri" w:hAnsi="Calibri"/>
          <w:color w:val="000000" w:themeColor="text1"/>
          <w:sz w:val="24"/>
          <w:szCs w:val="24"/>
        </w:rPr>
      </w:pPr>
    </w:p>
    <w:p w14:paraId="1108488F"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Checklist for Installment # 2.</w:t>
      </w:r>
    </w:p>
    <w:p w14:paraId="05D45EEF" w14:textId="77777777" w:rsidR="009D370E" w:rsidRPr="001B34F3" w:rsidRDefault="009D370E" w:rsidP="009D370E">
      <w:pPr>
        <w:rPr>
          <w:rFonts w:ascii="Calibri" w:hAnsi="Calibri"/>
          <w:b/>
          <w:color w:val="000000" w:themeColor="text1"/>
          <w:sz w:val="24"/>
          <w:szCs w:val="24"/>
        </w:rPr>
      </w:pPr>
    </w:p>
    <w:p w14:paraId="3F4AB2A8" w14:textId="2587EE22" w:rsidR="00913369"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E-mailed to primary mentor by 3:00 and uploaded to D2L dropbox</w:t>
      </w:r>
    </w:p>
    <w:p w14:paraId="6AC753CF" w14:textId="77777777" w:rsidR="00913369" w:rsidRDefault="00913369">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bookmarkEnd w:id="7"/>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ECF31A2"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134B1C">
        <w:rPr>
          <w:rFonts w:ascii="Calibri" w:hAnsi="Calibri"/>
          <w:b/>
          <w:color w:val="76923C" w:themeColor="accent3" w:themeShade="BF"/>
          <w:sz w:val="24"/>
          <w:szCs w:val="24"/>
        </w:rPr>
        <w:t>Assessment</w:t>
      </w:r>
      <w:r w:rsidR="00FD087C" w:rsidRPr="009E3167">
        <w:rPr>
          <w:rFonts w:ascii="Calibri" w:hAnsi="Calibri"/>
          <w:b/>
          <w:color w:val="76923C" w:themeColor="accent3" w:themeShade="BF"/>
          <w:sz w:val="24"/>
          <w:szCs w:val="24"/>
        </w:rPr>
        <w:t xml:space="preserve">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4486A756" w:rsidR="00FE58B0" w:rsidRPr="001B34F3"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Installment 2 ta</w:t>
      </w:r>
      <w:r w:rsidRPr="001B34F3">
        <w:rPr>
          <w:rFonts w:asciiTheme="minorHAnsi" w:hAnsiTheme="minorHAnsi"/>
          <w:color w:val="000000" w:themeColor="text1"/>
          <w:sz w:val="24"/>
          <w:szCs w:val="24"/>
        </w:rPr>
        <w:t xml:space="preserve">kes you one step further in your grand vision for your class, as you lay out the big pieces of your </w:t>
      </w:r>
      <w:r w:rsidR="00A36D65" w:rsidRPr="001B34F3">
        <w:rPr>
          <w:rFonts w:asciiTheme="minorHAnsi" w:hAnsiTheme="minorHAnsi"/>
          <w:color w:val="000000" w:themeColor="text1"/>
          <w:sz w:val="24"/>
          <w:szCs w:val="24"/>
        </w:rPr>
        <w:t xml:space="preserve">assessment </w:t>
      </w:r>
      <w:r w:rsidR="00F02A5F" w:rsidRPr="001B34F3">
        <w:rPr>
          <w:rFonts w:asciiTheme="minorHAnsi" w:hAnsiTheme="minorHAnsi"/>
          <w:color w:val="000000" w:themeColor="text1"/>
          <w:sz w:val="24"/>
          <w:szCs w:val="24"/>
        </w:rPr>
        <w:t xml:space="preserve">and reading </w:t>
      </w:r>
      <w:r w:rsidRPr="001B34F3">
        <w:rPr>
          <w:rFonts w:asciiTheme="minorHAnsi" w:hAnsiTheme="minorHAnsi"/>
          <w:color w:val="000000" w:themeColor="text1"/>
          <w:sz w:val="24"/>
          <w:szCs w:val="24"/>
        </w:rPr>
        <w:t>programs.</w:t>
      </w:r>
      <w:r w:rsidR="00F02A5F" w:rsidRPr="001B34F3">
        <w:rPr>
          <w:rFonts w:asciiTheme="minorHAnsi" w:hAnsiTheme="minorHAnsi"/>
          <w:color w:val="000000" w:themeColor="text1"/>
          <w:sz w:val="24"/>
          <w:szCs w:val="24"/>
        </w:rPr>
        <w:t xml:space="preserve">  </w:t>
      </w:r>
    </w:p>
    <w:p w14:paraId="1376CCB2" w14:textId="77777777" w:rsidR="00F02A5F" w:rsidRPr="001B34F3" w:rsidRDefault="00F02A5F" w:rsidP="00745AED">
      <w:pPr>
        <w:rPr>
          <w:rFonts w:asciiTheme="minorHAnsi" w:hAnsiTheme="minorHAnsi"/>
          <w:color w:val="000000" w:themeColor="text1"/>
          <w:sz w:val="24"/>
          <w:szCs w:val="24"/>
        </w:rPr>
      </w:pPr>
    </w:p>
    <w:p w14:paraId="4F977698" w14:textId="5B8A6ECC" w:rsidR="00F02A5F" w:rsidRPr="001B34F3" w:rsidRDefault="00A36D65" w:rsidP="00F02A5F">
      <w:pPr>
        <w:jc w:val="center"/>
        <w:rPr>
          <w:rFonts w:asciiTheme="minorHAnsi" w:hAnsiTheme="minorHAnsi"/>
          <w:b/>
          <w:i/>
          <w:color w:val="000000" w:themeColor="text1"/>
          <w:sz w:val="24"/>
          <w:szCs w:val="24"/>
          <w:u w:val="single"/>
        </w:rPr>
      </w:pPr>
      <w:r w:rsidRPr="001B34F3">
        <w:rPr>
          <w:rFonts w:asciiTheme="minorHAnsi" w:hAnsiTheme="minorHAnsi"/>
          <w:b/>
          <w:i/>
          <w:color w:val="000000" w:themeColor="text1"/>
          <w:sz w:val="24"/>
          <w:szCs w:val="24"/>
          <w:u w:val="single"/>
        </w:rPr>
        <w:t>Assessment</w:t>
      </w:r>
      <w:r w:rsidR="00F02A5F" w:rsidRPr="001B34F3">
        <w:rPr>
          <w:rFonts w:asciiTheme="minorHAnsi" w:hAnsiTheme="minorHAnsi"/>
          <w:b/>
          <w:i/>
          <w:color w:val="000000" w:themeColor="text1"/>
          <w:sz w:val="24"/>
          <w:szCs w:val="24"/>
          <w:u w:val="single"/>
        </w:rPr>
        <w:t xml:space="preserve"> Program: Types of Assessments</w:t>
      </w:r>
      <w:r w:rsidR="001B3477" w:rsidRPr="001B34F3">
        <w:rPr>
          <w:rFonts w:asciiTheme="minorHAnsi" w:hAnsiTheme="minorHAnsi"/>
          <w:b/>
          <w:i/>
          <w:color w:val="000000" w:themeColor="text1"/>
          <w:sz w:val="24"/>
          <w:szCs w:val="24"/>
          <w:u w:val="single"/>
        </w:rPr>
        <w:t xml:space="preserve"> and Associated Skills</w:t>
      </w:r>
    </w:p>
    <w:p w14:paraId="00AD8C53" w14:textId="77777777" w:rsidR="00F02A5F" w:rsidRPr="001B34F3" w:rsidRDefault="00F02A5F" w:rsidP="00F02A5F">
      <w:pPr>
        <w:jc w:val="center"/>
        <w:rPr>
          <w:rFonts w:asciiTheme="minorHAnsi" w:hAnsiTheme="minorHAnsi"/>
          <w:i/>
          <w:color w:val="000000" w:themeColor="text1"/>
          <w:sz w:val="24"/>
          <w:szCs w:val="24"/>
          <w:u w:val="single"/>
        </w:rPr>
      </w:pPr>
    </w:p>
    <w:p w14:paraId="1CECFD3C" w14:textId="19EA086E"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Laying out the overall shape of your </w:t>
      </w:r>
      <w:r w:rsidR="002014BF"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program </w:t>
      </w:r>
      <w:r w:rsidR="00E14732" w:rsidRPr="001B34F3">
        <w:rPr>
          <w:rFonts w:asciiTheme="minorHAnsi" w:hAnsiTheme="minorHAnsi"/>
          <w:color w:val="000000" w:themeColor="text1"/>
          <w:sz w:val="24"/>
          <w:szCs w:val="24"/>
        </w:rPr>
        <w:t xml:space="preserve">early on is critical work; it helps you articulate what exactly you are expecting students to learn and </w:t>
      </w:r>
      <w:r w:rsidR="00EA7A5A" w:rsidRPr="001B34F3">
        <w:rPr>
          <w:rFonts w:asciiTheme="minorHAnsi" w:hAnsiTheme="minorHAnsi"/>
          <w:color w:val="000000" w:themeColor="text1"/>
          <w:sz w:val="24"/>
          <w:szCs w:val="24"/>
        </w:rPr>
        <w:t xml:space="preserve">begins to describe </w:t>
      </w:r>
      <w:r w:rsidR="00E14732" w:rsidRPr="001B34F3">
        <w:rPr>
          <w:rFonts w:asciiTheme="minorHAnsi" w:hAnsiTheme="minorHAnsi"/>
          <w:color w:val="000000" w:themeColor="text1"/>
          <w:sz w:val="24"/>
          <w:szCs w:val="24"/>
        </w:rPr>
        <w:t xml:space="preserve">how you will know </w:t>
      </w:r>
      <w:r w:rsidR="00EA7A5A" w:rsidRPr="001B34F3">
        <w:rPr>
          <w:rFonts w:asciiTheme="minorHAnsi" w:hAnsiTheme="minorHAnsi"/>
          <w:color w:val="000000" w:themeColor="text1"/>
          <w:sz w:val="24"/>
          <w:szCs w:val="24"/>
        </w:rPr>
        <w:t xml:space="preserve">that they have been successful.  </w:t>
      </w:r>
      <w:r w:rsidR="0075139E" w:rsidRPr="001B34F3">
        <w:rPr>
          <w:rFonts w:ascii="Calibri" w:hAnsi="Calibri"/>
          <w:color w:val="000000" w:themeColor="text1"/>
          <w:sz w:val="24"/>
          <w:szCs w:val="24"/>
        </w:rPr>
        <w:t xml:space="preserve">The assessments that you create should be directly derived from the course goals you have already developed. Furthermore, they should work together to create a </w:t>
      </w:r>
      <w:r w:rsidR="0075139E" w:rsidRPr="001B34F3">
        <w:rPr>
          <w:rFonts w:ascii="Calibri" w:hAnsi="Calibri"/>
          <w:i/>
          <w:color w:val="000000" w:themeColor="text1"/>
          <w:sz w:val="24"/>
          <w:szCs w:val="24"/>
        </w:rPr>
        <w:t xml:space="preserve">cohesive </w:t>
      </w:r>
      <w:r w:rsidR="0075139E" w:rsidRPr="001B34F3">
        <w:rPr>
          <w:rFonts w:ascii="Calibri" w:hAnsi="Calibri"/>
          <w:color w:val="000000" w:themeColor="text1"/>
          <w:sz w:val="24"/>
          <w:szCs w:val="24"/>
        </w:rPr>
        <w:t xml:space="preserve">assessment program, one that relies on backwards design principles and presents students with repeated opportunities to improve their </w:t>
      </w:r>
      <w:r w:rsidR="0075139E" w:rsidRPr="001B34F3">
        <w:rPr>
          <w:rFonts w:ascii="Calibri" w:hAnsi="Calibri"/>
          <w:b/>
          <w:color w:val="000000" w:themeColor="text1"/>
          <w:sz w:val="24"/>
          <w:szCs w:val="24"/>
        </w:rPr>
        <w:t xml:space="preserve">reading, writing, speaking/listening </w:t>
      </w:r>
      <w:r w:rsidR="0075139E" w:rsidRPr="001B34F3">
        <w:rPr>
          <w:rFonts w:ascii="Calibri" w:hAnsi="Calibri"/>
          <w:color w:val="000000" w:themeColor="text1"/>
          <w:sz w:val="24"/>
          <w:szCs w:val="24"/>
        </w:rPr>
        <w:t>and</w:t>
      </w:r>
      <w:r w:rsidR="0075139E" w:rsidRPr="001B34F3">
        <w:rPr>
          <w:rFonts w:ascii="Calibri" w:hAnsi="Calibri"/>
          <w:b/>
          <w:color w:val="000000" w:themeColor="text1"/>
          <w:sz w:val="24"/>
          <w:szCs w:val="24"/>
        </w:rPr>
        <w:t xml:space="preserve"> language skills</w:t>
      </w:r>
      <w:r w:rsidR="0075139E" w:rsidRPr="001B34F3">
        <w:rPr>
          <w:rFonts w:ascii="Calibri" w:hAnsi="Calibri"/>
          <w:color w:val="000000" w:themeColor="text1"/>
          <w:sz w:val="24"/>
          <w:szCs w:val="24"/>
        </w:rPr>
        <w:t xml:space="preserve">.  </w:t>
      </w:r>
      <w:r w:rsidR="00EA7A5A" w:rsidRPr="001B34F3">
        <w:rPr>
          <w:rFonts w:asciiTheme="minorHAnsi" w:hAnsiTheme="minorHAnsi"/>
          <w:color w:val="000000" w:themeColor="text1"/>
          <w:sz w:val="24"/>
          <w:szCs w:val="24"/>
        </w:rPr>
        <w:t xml:space="preserve">That is, it’s easy to choose and create a bunch of appealing projects, but without a sense of overall </w:t>
      </w:r>
      <w:r w:rsidR="00EA7A5A" w:rsidRPr="001B34F3">
        <w:rPr>
          <w:rFonts w:asciiTheme="minorHAnsi" w:hAnsiTheme="minorHAnsi"/>
          <w:i/>
          <w:color w:val="000000" w:themeColor="text1"/>
          <w:sz w:val="24"/>
          <w:szCs w:val="24"/>
        </w:rPr>
        <w:t>purpose and order</w:t>
      </w:r>
      <w:r w:rsidR="00EA7A5A" w:rsidRPr="001B34F3">
        <w:rPr>
          <w:rFonts w:asciiTheme="minorHAnsi" w:hAnsiTheme="minorHAnsi"/>
          <w:color w:val="000000" w:themeColor="text1"/>
          <w:sz w:val="24"/>
          <w:szCs w:val="24"/>
        </w:rPr>
        <w:t xml:space="preserve">, they don’t work well for you or for your students. Additionally, this work happens </w:t>
      </w:r>
      <w:r w:rsidR="00EA7A5A" w:rsidRPr="001B34F3">
        <w:rPr>
          <w:rFonts w:asciiTheme="minorHAnsi" w:hAnsiTheme="minorHAnsi"/>
          <w:i/>
          <w:color w:val="000000" w:themeColor="text1"/>
          <w:sz w:val="24"/>
          <w:szCs w:val="24"/>
        </w:rPr>
        <w:t xml:space="preserve">prior to </w:t>
      </w:r>
      <w:r w:rsidR="00EA7A5A" w:rsidRPr="001B34F3">
        <w:rPr>
          <w:rFonts w:asciiTheme="minorHAnsi" w:hAnsiTheme="minorHAnsi"/>
          <w:color w:val="000000" w:themeColor="text1"/>
          <w:sz w:val="24"/>
          <w:szCs w:val="24"/>
        </w:rPr>
        <w:t xml:space="preserve">the selections of texts seeing as any number of novels, short stories, articles, poems, or other texts might help you meet your instructional and assessment goals.   As you </w:t>
      </w:r>
      <w:r w:rsidR="00F247C2" w:rsidRPr="001B34F3">
        <w:rPr>
          <w:rFonts w:asciiTheme="minorHAnsi" w:hAnsiTheme="minorHAnsi"/>
          <w:color w:val="000000" w:themeColor="text1"/>
          <w:sz w:val="24"/>
          <w:szCs w:val="24"/>
        </w:rPr>
        <w:t xml:space="preserve">develop </w:t>
      </w:r>
      <w:r w:rsidR="00C74E01" w:rsidRPr="001B34F3">
        <w:rPr>
          <w:rFonts w:asciiTheme="minorHAnsi" w:hAnsiTheme="minorHAnsi"/>
          <w:color w:val="000000" w:themeColor="text1"/>
          <w:sz w:val="24"/>
          <w:szCs w:val="24"/>
        </w:rPr>
        <w:t>this program you should incorpor</w:t>
      </w:r>
      <w:r w:rsidR="00F247C2" w:rsidRPr="001B34F3">
        <w:rPr>
          <w:rFonts w:asciiTheme="minorHAnsi" w:hAnsiTheme="minorHAnsi"/>
          <w:color w:val="000000" w:themeColor="text1"/>
          <w:sz w:val="24"/>
          <w:szCs w:val="24"/>
        </w:rPr>
        <w:t xml:space="preserve">ate a diverse set of reading, writing, speaking and language </w:t>
      </w:r>
      <w:r w:rsidR="00C74E01" w:rsidRPr="001B34F3">
        <w:rPr>
          <w:rFonts w:asciiTheme="minorHAnsi" w:hAnsiTheme="minorHAnsi"/>
          <w:color w:val="000000" w:themeColor="text1"/>
          <w:sz w:val="24"/>
          <w:szCs w:val="24"/>
        </w:rPr>
        <w:t xml:space="preserve">assessments.  </w:t>
      </w:r>
      <w:r w:rsidR="0075139E" w:rsidRPr="001B34F3">
        <w:rPr>
          <w:rFonts w:ascii="Calibri" w:hAnsi="Calibri"/>
          <w:color w:val="000000" w:themeColor="text1"/>
          <w:sz w:val="24"/>
          <w:szCs w:val="24"/>
        </w:rPr>
        <w:t>While some assessments might address only one of these areas (writing a compare/contrast essay), others might combine reading and writing with speaking/listening (modernizing a scene and presenting it to the class</w:t>
      </w:r>
      <w:r w:rsidR="00C74E01" w:rsidRPr="001B34F3">
        <w:rPr>
          <w:rFonts w:ascii="Calibri" w:hAnsi="Calibri"/>
          <w:color w:val="000000" w:themeColor="text1"/>
          <w:sz w:val="24"/>
          <w:szCs w:val="24"/>
        </w:rPr>
        <w:t>; having the audience respond</w:t>
      </w:r>
      <w:r w:rsidR="0075139E" w:rsidRPr="001B34F3">
        <w:rPr>
          <w:rFonts w:ascii="Calibri" w:hAnsi="Calibri"/>
          <w:color w:val="000000" w:themeColor="text1"/>
          <w:sz w:val="24"/>
          <w:szCs w:val="24"/>
        </w:rPr>
        <w:t xml:space="preserve">) or use other multiple intelligences </w:t>
      </w:r>
      <w:proofErr w:type="spellStart"/>
      <w:r w:rsidR="0075139E" w:rsidRPr="001B34F3">
        <w:rPr>
          <w:rFonts w:ascii="Calibri" w:hAnsi="Calibri"/>
          <w:color w:val="000000" w:themeColor="text1"/>
          <w:sz w:val="24"/>
          <w:szCs w:val="24"/>
        </w:rPr>
        <w:t>approachs</w:t>
      </w:r>
      <w:proofErr w:type="spellEnd"/>
      <w:r w:rsidR="0075139E" w:rsidRPr="001B34F3">
        <w:rPr>
          <w:rFonts w:ascii="Calibri" w:hAnsi="Calibri"/>
          <w:color w:val="000000" w:themeColor="text1"/>
          <w:sz w:val="24"/>
          <w:szCs w:val="24"/>
        </w:rPr>
        <w:t xml:space="preserve"> to meet course and unit goals.  </w:t>
      </w:r>
      <w:r w:rsidR="00071D01" w:rsidRPr="001B34F3">
        <w:rPr>
          <w:rFonts w:ascii="Calibri" w:hAnsi="Calibri"/>
          <w:color w:val="000000" w:themeColor="text1"/>
          <w:sz w:val="24"/>
          <w:szCs w:val="24"/>
        </w:rPr>
        <w:t xml:space="preserve">By clarifying these assessments and skills they require early on in this curriculum design process you will be </w:t>
      </w:r>
      <w:r w:rsidR="00CF767E" w:rsidRPr="001B34F3">
        <w:rPr>
          <w:rFonts w:ascii="Calibri" w:hAnsi="Calibri"/>
          <w:color w:val="000000" w:themeColor="text1"/>
          <w:sz w:val="24"/>
          <w:szCs w:val="24"/>
        </w:rPr>
        <w:t xml:space="preserve">better prepared to move </w:t>
      </w:r>
      <w:r w:rsidRPr="001B34F3">
        <w:rPr>
          <w:rFonts w:asciiTheme="minorHAnsi" w:hAnsiTheme="minorHAnsi"/>
          <w:color w:val="000000" w:themeColor="text1"/>
          <w:sz w:val="24"/>
          <w:szCs w:val="24"/>
        </w:rPr>
        <w:t xml:space="preserve">into the details of specific assessments later on in this process.  </w:t>
      </w:r>
    </w:p>
    <w:p w14:paraId="4ABB994D" w14:textId="77777777" w:rsidR="00F02A5F" w:rsidRPr="001B34F3" w:rsidRDefault="00F02A5F" w:rsidP="00F02A5F">
      <w:pPr>
        <w:rPr>
          <w:rFonts w:asciiTheme="minorHAnsi" w:hAnsiTheme="minorHAnsi"/>
          <w:color w:val="000000" w:themeColor="text1"/>
          <w:sz w:val="24"/>
          <w:szCs w:val="24"/>
        </w:rPr>
      </w:pPr>
    </w:p>
    <w:p w14:paraId="19F4EE49" w14:textId="7777777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Check the Checklists</w:t>
      </w:r>
    </w:p>
    <w:p w14:paraId="64663771" w14:textId="77777777" w:rsidR="0093053F" w:rsidRPr="001B34F3" w:rsidRDefault="0093053F" w:rsidP="00F02A5F">
      <w:pPr>
        <w:jc w:val="right"/>
        <w:rPr>
          <w:rFonts w:asciiTheme="minorHAnsi" w:hAnsiTheme="minorHAnsi"/>
          <w:b/>
          <w:color w:val="000000" w:themeColor="text1"/>
          <w:sz w:val="24"/>
          <w:szCs w:val="24"/>
        </w:rPr>
      </w:pPr>
    </w:p>
    <w:p w14:paraId="4069CA7C" w14:textId="5A078DFD"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Before you get seriously underway with this, you should check the Writing Components Checklist, which appears on </w:t>
      </w:r>
      <w:r w:rsidRPr="001B34F3">
        <w:rPr>
          <w:rFonts w:asciiTheme="minorHAnsi" w:hAnsiTheme="minorHAnsi"/>
          <w:color w:val="000000" w:themeColor="text1"/>
          <w:sz w:val="24"/>
          <w:szCs w:val="24"/>
          <w:highlight w:val="yellow"/>
        </w:rPr>
        <w:t xml:space="preserve">page </w:t>
      </w:r>
      <w:r w:rsidR="00FC1289" w:rsidRPr="001B34F3">
        <w:rPr>
          <w:rFonts w:asciiTheme="minorHAnsi" w:hAnsiTheme="minorHAnsi"/>
          <w:color w:val="000000" w:themeColor="text1"/>
          <w:sz w:val="24"/>
          <w:szCs w:val="24"/>
          <w:highlight w:val="yellow"/>
        </w:rPr>
        <w:t>9</w:t>
      </w:r>
      <w:r w:rsidR="004D3E79" w:rsidRPr="001B34F3">
        <w:rPr>
          <w:rFonts w:asciiTheme="minorHAnsi" w:hAnsiTheme="minorHAnsi"/>
          <w:color w:val="000000" w:themeColor="text1"/>
          <w:sz w:val="24"/>
          <w:szCs w:val="24"/>
          <w:highlight w:val="yellow"/>
        </w:rPr>
        <w:t>9</w:t>
      </w:r>
      <w:r w:rsidRPr="001B34F3">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1B34F3" w:rsidRDefault="00F02A5F" w:rsidP="00F02A5F">
      <w:pPr>
        <w:rPr>
          <w:rFonts w:asciiTheme="minorHAnsi" w:hAnsiTheme="minorHAnsi"/>
          <w:color w:val="000000" w:themeColor="text1"/>
          <w:sz w:val="24"/>
          <w:szCs w:val="24"/>
        </w:rPr>
      </w:pPr>
    </w:p>
    <w:p w14:paraId="01CF1546" w14:textId="4CE91373"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 xml:space="preserve">List of Assessments, </w:t>
      </w:r>
      <w:r w:rsidRPr="001B34F3">
        <w:rPr>
          <w:rFonts w:asciiTheme="minorHAnsi" w:hAnsiTheme="minorHAnsi"/>
          <w:b/>
          <w:color w:val="000000" w:themeColor="text1"/>
          <w:sz w:val="24"/>
          <w:szCs w:val="24"/>
          <w:u w:val="single"/>
        </w:rPr>
        <w:t>Organized by Unit</w:t>
      </w:r>
      <w:r w:rsidR="007466DC" w:rsidRPr="001B34F3">
        <w:rPr>
          <w:rFonts w:asciiTheme="minorHAnsi" w:hAnsiTheme="minorHAnsi"/>
          <w:b/>
          <w:color w:val="000000" w:themeColor="text1"/>
          <w:sz w:val="24"/>
          <w:szCs w:val="24"/>
        </w:rPr>
        <w:t xml:space="preserve"> and </w:t>
      </w:r>
      <w:r w:rsidR="00CF767E" w:rsidRPr="001B34F3">
        <w:rPr>
          <w:rFonts w:asciiTheme="minorHAnsi" w:hAnsiTheme="minorHAnsi"/>
          <w:b/>
          <w:color w:val="000000" w:themeColor="text1"/>
          <w:sz w:val="24"/>
          <w:szCs w:val="24"/>
        </w:rPr>
        <w:t xml:space="preserve">Connected </w:t>
      </w:r>
      <w:r w:rsidR="007466DC" w:rsidRPr="001B34F3">
        <w:rPr>
          <w:rFonts w:asciiTheme="minorHAnsi" w:hAnsiTheme="minorHAnsi"/>
          <w:b/>
          <w:color w:val="000000" w:themeColor="text1"/>
          <w:sz w:val="24"/>
          <w:szCs w:val="24"/>
        </w:rPr>
        <w:t>to Goals</w:t>
      </w:r>
    </w:p>
    <w:p w14:paraId="006FC0E7" w14:textId="77777777" w:rsidR="0093053F" w:rsidRPr="001B34F3" w:rsidRDefault="0093053F" w:rsidP="00F02A5F">
      <w:pPr>
        <w:jc w:val="right"/>
        <w:rPr>
          <w:rFonts w:asciiTheme="minorHAnsi" w:hAnsiTheme="minorHAnsi"/>
          <w:b/>
          <w:color w:val="000000" w:themeColor="text1"/>
          <w:sz w:val="24"/>
          <w:szCs w:val="24"/>
        </w:rPr>
      </w:pPr>
    </w:p>
    <w:p w14:paraId="1740D5D9" w14:textId="49A37DAF"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first task here is to </w:t>
      </w:r>
      <w:r w:rsidR="00CF767E" w:rsidRPr="001B34F3">
        <w:rPr>
          <w:rFonts w:asciiTheme="minorHAnsi" w:hAnsiTheme="minorHAnsi"/>
          <w:color w:val="000000" w:themeColor="text1"/>
          <w:sz w:val="24"/>
          <w:szCs w:val="24"/>
        </w:rPr>
        <w:t xml:space="preserve">create a </w:t>
      </w:r>
      <w:r w:rsidR="00CF767E" w:rsidRPr="001B34F3">
        <w:rPr>
          <w:rFonts w:asciiTheme="minorHAnsi" w:hAnsiTheme="minorHAnsi"/>
          <w:b/>
          <w:color w:val="000000" w:themeColor="text1"/>
          <w:sz w:val="24"/>
          <w:szCs w:val="24"/>
        </w:rPr>
        <w:t xml:space="preserve">sequential list of </w:t>
      </w:r>
      <w:r w:rsidRPr="001B34F3">
        <w:rPr>
          <w:rFonts w:asciiTheme="minorHAnsi" w:hAnsiTheme="minorHAnsi"/>
          <w:color w:val="000000" w:themeColor="text1"/>
          <w:sz w:val="24"/>
          <w:szCs w:val="24"/>
        </w:rPr>
        <w:t>assessments</w:t>
      </w:r>
      <w:r w:rsidR="00CF767E" w:rsidRPr="001B34F3">
        <w:rPr>
          <w:rFonts w:asciiTheme="minorHAnsi" w:hAnsiTheme="minorHAnsi"/>
          <w:color w:val="000000" w:themeColor="text1"/>
          <w:sz w:val="24"/>
          <w:szCs w:val="24"/>
        </w:rPr>
        <w:t xml:space="preserve"> connected to your </w:t>
      </w:r>
      <w:r w:rsidR="00CF767E" w:rsidRPr="001B34F3">
        <w:rPr>
          <w:rFonts w:asciiTheme="minorHAnsi" w:hAnsiTheme="minorHAnsi"/>
          <w:b/>
          <w:color w:val="000000" w:themeColor="text1"/>
          <w:sz w:val="24"/>
          <w:szCs w:val="24"/>
        </w:rPr>
        <w:t xml:space="preserve">reading, writing, speaking/listening </w:t>
      </w:r>
      <w:r w:rsidR="00CF767E" w:rsidRPr="001B34F3">
        <w:rPr>
          <w:rFonts w:asciiTheme="minorHAnsi" w:hAnsiTheme="minorHAnsi"/>
          <w:color w:val="000000" w:themeColor="text1"/>
          <w:sz w:val="24"/>
          <w:szCs w:val="24"/>
        </w:rPr>
        <w:t xml:space="preserve">and </w:t>
      </w:r>
      <w:r w:rsidR="00CF767E" w:rsidRPr="001B34F3">
        <w:rPr>
          <w:rFonts w:asciiTheme="minorHAnsi" w:hAnsiTheme="minorHAnsi"/>
          <w:b/>
          <w:color w:val="000000" w:themeColor="text1"/>
          <w:sz w:val="24"/>
          <w:szCs w:val="24"/>
        </w:rPr>
        <w:t xml:space="preserve">language </w:t>
      </w:r>
      <w:r w:rsidR="00CF767E" w:rsidRPr="001B34F3">
        <w:rPr>
          <w:rFonts w:asciiTheme="minorHAnsi" w:hAnsiTheme="minorHAnsi"/>
          <w:color w:val="000000" w:themeColor="text1"/>
          <w:sz w:val="24"/>
          <w:szCs w:val="24"/>
        </w:rPr>
        <w:t>goals</w:t>
      </w:r>
      <w:r w:rsidRPr="001B34F3">
        <w:rPr>
          <w:rFonts w:asciiTheme="minorHAnsi" w:hAnsiTheme="minorHAnsi"/>
          <w:color w:val="000000" w:themeColor="text1"/>
          <w:sz w:val="24"/>
          <w:szCs w:val="24"/>
        </w:rPr>
        <w:t xml:space="preserve"> (</w:t>
      </w:r>
      <w:proofErr w:type="spellStart"/>
      <w:r w:rsidRPr="001B34F3">
        <w:rPr>
          <w:rFonts w:asciiTheme="minorHAnsi" w:hAnsiTheme="minorHAnsi"/>
          <w:color w:val="000000" w:themeColor="text1"/>
          <w:sz w:val="24"/>
          <w:szCs w:val="24"/>
        </w:rPr>
        <w:t>eg.</w:t>
      </w:r>
      <w:proofErr w:type="spellEnd"/>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 writer’s notebook, </w:t>
      </w:r>
      <w:r w:rsidRPr="001B34F3">
        <w:rPr>
          <w:rFonts w:asciiTheme="minorHAnsi" w:hAnsiTheme="minorHAnsi"/>
          <w:color w:val="000000" w:themeColor="text1"/>
          <w:sz w:val="24"/>
          <w:szCs w:val="24"/>
        </w:rPr>
        <w:t>a memoir, a typed script which accompanies a dramatic reenactment of a text</w:t>
      </w:r>
      <w:r w:rsidR="000A6767" w:rsidRPr="001B34F3">
        <w:rPr>
          <w:rFonts w:asciiTheme="minorHAnsi" w:hAnsiTheme="minorHAnsi"/>
          <w:color w:val="000000" w:themeColor="text1"/>
          <w:sz w:val="24"/>
          <w:szCs w:val="24"/>
        </w:rPr>
        <w:t xml:space="preserve"> or that serves as the outline for a movie trailer</w:t>
      </w:r>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assuming the role of a character and keeping a </w:t>
      </w:r>
      <w:r w:rsidR="00CC4E7A" w:rsidRPr="001B34F3">
        <w:rPr>
          <w:rFonts w:asciiTheme="minorHAnsi" w:hAnsiTheme="minorHAnsi"/>
          <w:color w:val="000000" w:themeColor="text1"/>
          <w:sz w:val="24"/>
          <w:szCs w:val="24"/>
        </w:rPr>
        <w:t>video log or creating tweets reflecting on their experiences, writing a literary analysis or research paper, etc.</w:t>
      </w:r>
      <w:r w:rsidRPr="001B34F3">
        <w:rPr>
          <w:rFonts w:asciiTheme="minorHAnsi" w:hAnsiTheme="minorHAnsi"/>
          <w:color w:val="000000" w:themeColor="text1"/>
          <w:sz w:val="24"/>
          <w:szCs w:val="24"/>
        </w:rPr>
        <w:t xml:space="preserve">).  As you think about these various types of </w:t>
      </w:r>
      <w:r w:rsidR="00981372" w:rsidRPr="001B34F3">
        <w:rPr>
          <w:rFonts w:asciiTheme="minorHAnsi" w:hAnsiTheme="minorHAnsi"/>
          <w:color w:val="000000" w:themeColor="text1"/>
          <w:sz w:val="24"/>
          <w:szCs w:val="24"/>
        </w:rPr>
        <w:t>assessments</w:t>
      </w:r>
      <w:r w:rsidR="00A364FE" w:rsidRPr="001B34F3">
        <w:rPr>
          <w:rFonts w:asciiTheme="minorHAnsi" w:hAnsiTheme="minorHAnsi"/>
          <w:color w:val="000000" w:themeColor="text1"/>
          <w:sz w:val="24"/>
          <w:szCs w:val="24"/>
        </w:rPr>
        <w:t xml:space="preserve"> and organize them by units</w:t>
      </w:r>
      <w:r w:rsidRPr="001B34F3">
        <w:rPr>
          <w:rFonts w:asciiTheme="minorHAnsi" w:hAnsiTheme="minorHAnsi"/>
          <w:color w:val="000000" w:themeColor="text1"/>
          <w:sz w:val="24"/>
          <w:szCs w:val="24"/>
        </w:rPr>
        <w:t xml:space="preserve">, be sure to arrange them in a </w:t>
      </w:r>
      <w:r w:rsidRPr="001B34F3">
        <w:rPr>
          <w:rFonts w:asciiTheme="minorHAnsi" w:hAnsiTheme="minorHAnsi"/>
          <w:b/>
          <w:color w:val="000000" w:themeColor="text1"/>
          <w:sz w:val="24"/>
          <w:szCs w:val="24"/>
        </w:rPr>
        <w:t>logical order</w:t>
      </w:r>
      <w:r w:rsidRPr="001B34F3">
        <w:rPr>
          <w:rFonts w:asciiTheme="minorHAnsi" w:hAnsiTheme="minorHAnsi"/>
          <w:color w:val="000000" w:themeColor="text1"/>
          <w:sz w:val="24"/>
          <w:szCs w:val="24"/>
        </w:rPr>
        <w:t xml:space="preserve"> so that each </w:t>
      </w:r>
      <w:r w:rsidR="00A364FE"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gives students the skills and understanding they need </w:t>
      </w:r>
      <w:r w:rsidRPr="001B34F3">
        <w:rPr>
          <w:rFonts w:asciiTheme="minorHAnsi" w:hAnsiTheme="minorHAnsi"/>
          <w:color w:val="000000" w:themeColor="text1"/>
          <w:sz w:val="24"/>
          <w:szCs w:val="24"/>
        </w:rPr>
        <w:lastRenderedPageBreak/>
        <w:t xml:space="preserve">to </w:t>
      </w:r>
      <w:r w:rsidR="00A364FE" w:rsidRPr="001B34F3">
        <w:rPr>
          <w:rFonts w:asciiTheme="minorHAnsi" w:hAnsiTheme="minorHAnsi"/>
          <w:color w:val="000000" w:themeColor="text1"/>
          <w:sz w:val="24"/>
          <w:szCs w:val="24"/>
        </w:rPr>
        <w:t xml:space="preserve">call upon and </w:t>
      </w:r>
      <w:r w:rsidRPr="001B34F3">
        <w:rPr>
          <w:rFonts w:asciiTheme="minorHAnsi" w:hAnsiTheme="minorHAnsi"/>
          <w:color w:val="000000" w:themeColor="text1"/>
          <w:sz w:val="24"/>
          <w:szCs w:val="24"/>
        </w:rPr>
        <w:t xml:space="preserve">reinforce </w:t>
      </w:r>
      <w:r w:rsidR="00A364FE" w:rsidRPr="001B34F3">
        <w:rPr>
          <w:rFonts w:asciiTheme="minorHAnsi" w:hAnsiTheme="minorHAnsi"/>
          <w:color w:val="000000" w:themeColor="text1"/>
          <w:sz w:val="24"/>
          <w:szCs w:val="24"/>
        </w:rPr>
        <w:t xml:space="preserve">past learning </w:t>
      </w:r>
      <w:r w:rsidRPr="001B34F3">
        <w:rPr>
          <w:rFonts w:asciiTheme="minorHAnsi" w:hAnsiTheme="minorHAnsi"/>
          <w:color w:val="000000" w:themeColor="text1"/>
          <w:sz w:val="24"/>
          <w:szCs w:val="24"/>
        </w:rPr>
        <w:t xml:space="preserve">and then </w:t>
      </w:r>
      <w:r w:rsidR="00A364FE" w:rsidRPr="001B34F3">
        <w:rPr>
          <w:rFonts w:asciiTheme="minorHAnsi" w:hAnsiTheme="minorHAnsi"/>
          <w:color w:val="000000" w:themeColor="text1"/>
          <w:sz w:val="24"/>
          <w:szCs w:val="24"/>
        </w:rPr>
        <w:t xml:space="preserve">build upon </w:t>
      </w:r>
      <w:r w:rsidRPr="001B34F3">
        <w:rPr>
          <w:rFonts w:asciiTheme="minorHAnsi" w:hAnsiTheme="minorHAnsi"/>
          <w:color w:val="000000" w:themeColor="text1"/>
          <w:sz w:val="24"/>
          <w:szCs w:val="24"/>
        </w:rPr>
        <w:t xml:space="preserve">those skills with the next </w:t>
      </w:r>
      <w:r w:rsidR="00A364FE" w:rsidRPr="001B34F3">
        <w:rPr>
          <w:rFonts w:asciiTheme="minorHAnsi" w:hAnsiTheme="minorHAnsi"/>
          <w:color w:val="000000" w:themeColor="text1"/>
          <w:sz w:val="24"/>
          <w:szCs w:val="24"/>
        </w:rPr>
        <w:t>assessment.</w:t>
      </w:r>
    </w:p>
    <w:p w14:paraId="3F484BF8" w14:textId="77777777" w:rsidR="00F02A5F" w:rsidRPr="001B34F3" w:rsidRDefault="00F02A5F" w:rsidP="00F02A5F">
      <w:pPr>
        <w:rPr>
          <w:rFonts w:asciiTheme="minorHAnsi" w:hAnsiTheme="minorHAnsi"/>
          <w:color w:val="000000" w:themeColor="text1"/>
          <w:sz w:val="24"/>
          <w:szCs w:val="24"/>
        </w:rPr>
      </w:pPr>
    </w:p>
    <w:p w14:paraId="53974122" w14:textId="46D5CE36"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Organize your </w:t>
      </w:r>
      <w:r w:rsidR="00335EA2" w:rsidRPr="001B34F3">
        <w:rPr>
          <w:rFonts w:asciiTheme="minorHAnsi" w:hAnsiTheme="minorHAnsi"/>
          <w:color w:val="000000" w:themeColor="text1"/>
          <w:sz w:val="24"/>
          <w:szCs w:val="24"/>
        </w:rPr>
        <w:t xml:space="preserve">assessments </w:t>
      </w:r>
      <w:r w:rsidRPr="001B34F3">
        <w:rPr>
          <w:rFonts w:asciiTheme="minorHAnsi" w:hAnsiTheme="minorHAnsi"/>
          <w:color w:val="000000" w:themeColor="text1"/>
          <w:sz w:val="24"/>
          <w:szCs w:val="24"/>
        </w:rPr>
        <w:t>by unit, with a heading for each unit.</w:t>
      </w:r>
      <w:r w:rsidR="007466DC" w:rsidRPr="001B34F3">
        <w:rPr>
          <w:rFonts w:asciiTheme="minorHAnsi" w:hAnsiTheme="minorHAnsi"/>
          <w:color w:val="000000" w:themeColor="text1"/>
          <w:sz w:val="24"/>
          <w:szCs w:val="24"/>
        </w:rPr>
        <w:t xml:space="preserve"> Below each, list the </w:t>
      </w:r>
      <w:r w:rsidR="00BE33ED" w:rsidRPr="001B34F3">
        <w:rPr>
          <w:rFonts w:asciiTheme="minorHAnsi" w:hAnsiTheme="minorHAnsi"/>
          <w:color w:val="000000" w:themeColor="text1"/>
          <w:sz w:val="24"/>
          <w:szCs w:val="24"/>
        </w:rPr>
        <w:t xml:space="preserve">most relevant </w:t>
      </w:r>
      <w:proofErr w:type="spellStart"/>
      <w:r w:rsidR="007466DC" w:rsidRPr="001B34F3">
        <w:rPr>
          <w:rFonts w:asciiTheme="minorHAnsi" w:hAnsiTheme="minorHAnsi"/>
          <w:color w:val="000000" w:themeColor="text1"/>
          <w:sz w:val="24"/>
          <w:szCs w:val="24"/>
        </w:rPr>
        <w:t>relevant</w:t>
      </w:r>
      <w:proofErr w:type="spellEnd"/>
      <w:r w:rsidR="007466DC" w:rsidRPr="001B34F3">
        <w:rPr>
          <w:rFonts w:asciiTheme="minorHAnsi" w:hAnsiTheme="minorHAnsi"/>
          <w:color w:val="000000" w:themeColor="text1"/>
          <w:sz w:val="24"/>
          <w:szCs w:val="24"/>
        </w:rPr>
        <w:t xml:space="preserve"> </w:t>
      </w:r>
      <w:r w:rsidR="00BE33ED" w:rsidRPr="001B34F3">
        <w:rPr>
          <w:rFonts w:ascii="Calibri" w:hAnsi="Calibri"/>
          <w:b/>
          <w:color w:val="000000" w:themeColor="text1"/>
          <w:sz w:val="24"/>
          <w:szCs w:val="24"/>
        </w:rPr>
        <w:t xml:space="preserve">reading, writing, speaking/listening </w:t>
      </w:r>
      <w:r w:rsidR="00BE33ED" w:rsidRPr="001B34F3">
        <w:rPr>
          <w:rFonts w:ascii="Calibri" w:hAnsi="Calibri"/>
          <w:color w:val="000000" w:themeColor="text1"/>
          <w:sz w:val="24"/>
          <w:szCs w:val="24"/>
        </w:rPr>
        <w:t>and</w:t>
      </w:r>
      <w:r w:rsidR="00BE33ED" w:rsidRPr="001B34F3">
        <w:rPr>
          <w:rFonts w:ascii="Calibri" w:hAnsi="Calibri"/>
          <w:b/>
          <w:color w:val="000000" w:themeColor="text1"/>
          <w:sz w:val="24"/>
          <w:szCs w:val="24"/>
        </w:rPr>
        <w:t xml:space="preserve"> language </w:t>
      </w:r>
      <w:r w:rsidR="00BE33ED" w:rsidRPr="001B34F3">
        <w:rPr>
          <w:rFonts w:ascii="Calibri" w:hAnsi="Calibri"/>
          <w:color w:val="000000" w:themeColor="text1"/>
          <w:sz w:val="24"/>
          <w:szCs w:val="24"/>
        </w:rPr>
        <w:t>goals</w:t>
      </w:r>
      <w:r w:rsidR="00BE33ED" w:rsidRPr="001B34F3">
        <w:rPr>
          <w:rFonts w:asciiTheme="minorHAnsi" w:hAnsiTheme="minorHAnsi"/>
          <w:color w:val="000000" w:themeColor="text1"/>
          <w:sz w:val="24"/>
          <w:szCs w:val="24"/>
        </w:rPr>
        <w:t xml:space="preserve"> </w:t>
      </w:r>
      <w:r w:rsidR="00983646" w:rsidRPr="001B34F3">
        <w:rPr>
          <w:rFonts w:asciiTheme="minorHAnsi" w:hAnsiTheme="minorHAnsi"/>
          <w:color w:val="000000" w:themeColor="text1"/>
          <w:sz w:val="24"/>
          <w:szCs w:val="24"/>
        </w:rPr>
        <w:t xml:space="preserve">(likely 2-5) </w:t>
      </w:r>
      <w:r w:rsidR="007466DC" w:rsidRPr="001B34F3">
        <w:rPr>
          <w:rFonts w:asciiTheme="minorHAnsi" w:hAnsiTheme="minorHAnsi"/>
          <w:color w:val="000000" w:themeColor="text1"/>
          <w:sz w:val="24"/>
          <w:szCs w:val="24"/>
        </w:rPr>
        <w:t>the assessment</w:t>
      </w:r>
      <w:r w:rsidR="00BE33ED" w:rsidRPr="001B34F3">
        <w:rPr>
          <w:rFonts w:asciiTheme="minorHAnsi" w:hAnsiTheme="minorHAnsi"/>
          <w:color w:val="000000" w:themeColor="text1"/>
          <w:sz w:val="24"/>
          <w:szCs w:val="24"/>
        </w:rPr>
        <w:t xml:space="preserve"> will address</w:t>
      </w:r>
      <w:r w:rsidR="007466DC" w:rsidRPr="001B34F3">
        <w:rPr>
          <w:rFonts w:asciiTheme="minorHAnsi" w:hAnsiTheme="minorHAnsi"/>
          <w:color w:val="000000" w:themeColor="text1"/>
          <w:sz w:val="24"/>
          <w:szCs w:val="24"/>
        </w:rPr>
        <w:t>.</w:t>
      </w:r>
    </w:p>
    <w:p w14:paraId="6CAA9F99" w14:textId="77777777" w:rsidR="00F02A5F" w:rsidRPr="001B34F3" w:rsidRDefault="00F02A5F" w:rsidP="00F02A5F">
      <w:pPr>
        <w:rPr>
          <w:rFonts w:asciiTheme="minorHAnsi" w:hAnsiTheme="minorHAnsi"/>
          <w:color w:val="000000" w:themeColor="text1"/>
          <w:sz w:val="24"/>
          <w:szCs w:val="24"/>
        </w:rPr>
      </w:pPr>
    </w:p>
    <w:p w14:paraId="68B9A026" w14:textId="7F9DFE9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3441BD7A" w14:textId="77777777" w:rsidR="0093053F" w:rsidRPr="001B34F3" w:rsidRDefault="0093053F" w:rsidP="00F02A5F">
      <w:pPr>
        <w:jc w:val="right"/>
        <w:rPr>
          <w:rFonts w:asciiTheme="minorHAnsi" w:hAnsiTheme="minorHAnsi"/>
          <w:b/>
          <w:color w:val="000000" w:themeColor="text1"/>
          <w:sz w:val="24"/>
          <w:szCs w:val="24"/>
        </w:rPr>
      </w:pPr>
    </w:p>
    <w:p w14:paraId="590ECBD5" w14:textId="32F577B1"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Pr="001B34F3">
        <w:rPr>
          <w:rFonts w:asciiTheme="minorHAnsi" w:hAnsiTheme="minorHAnsi"/>
          <w:color w:val="000000" w:themeColor="text1"/>
          <w:sz w:val="24"/>
          <w:szCs w:val="24"/>
        </w:rPr>
        <w:t xml:space="preserve"> of these types of writing, 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Pr="001B34F3">
        <w:rPr>
          <w:rFonts w:asciiTheme="minorHAnsi" w:hAnsiTheme="minorHAnsi"/>
          <w:color w:val="000000" w:themeColor="text1"/>
          <w:sz w:val="24"/>
          <w:szCs w:val="24"/>
        </w:rPr>
        <w:t xml:space="preserve"> students will need to accomplish the assignment (this is item # </w:t>
      </w:r>
      <w:r w:rsidR="000D6B12" w:rsidRPr="001B34F3">
        <w:rPr>
          <w:rFonts w:asciiTheme="minorHAnsi" w:hAnsiTheme="minorHAnsi"/>
          <w:color w:val="000000" w:themeColor="text1"/>
          <w:sz w:val="24"/>
          <w:szCs w:val="24"/>
        </w:rPr>
        <w:t xml:space="preserve">4 </w:t>
      </w:r>
      <w:r w:rsidRPr="001B34F3">
        <w:rPr>
          <w:rFonts w:asciiTheme="minorHAnsi" w:hAnsiTheme="minorHAnsi"/>
          <w:color w:val="000000" w:themeColor="text1"/>
          <w:sz w:val="24"/>
          <w:szCs w:val="24"/>
        </w:rPr>
        <w:t xml:space="preserve">on the list of steps just below). For example, to write a </w:t>
      </w:r>
      <w:proofErr w:type="gramStart"/>
      <w:r w:rsidRPr="001B34F3">
        <w:rPr>
          <w:rFonts w:asciiTheme="minorHAnsi" w:hAnsiTheme="minorHAnsi"/>
          <w:color w:val="000000" w:themeColor="text1"/>
          <w:sz w:val="24"/>
          <w:szCs w:val="24"/>
        </w:rPr>
        <w:t>successful narrative essay students</w:t>
      </w:r>
      <w:proofErr w:type="gramEnd"/>
      <w:r w:rsidRPr="001B34F3">
        <w:rPr>
          <w:rFonts w:asciiTheme="minorHAnsi" w:hAnsiTheme="minorHAnsi"/>
          <w:color w:val="000000" w:themeColor="text1"/>
          <w:sz w:val="24"/>
          <w:szCs w:val="24"/>
        </w:rPr>
        <w:t xml:space="preserve"> might need work with descriptive details, with incorporating dialogue into their writing (and thus the punctuation rules that also accompany the use of quotation marks), etc.</w:t>
      </w:r>
    </w:p>
    <w:p w14:paraId="5DDA1B7C" w14:textId="2A381BE4" w:rsidR="002116ED" w:rsidRPr="001B34F3" w:rsidRDefault="002116ED" w:rsidP="00F02A5F">
      <w:pPr>
        <w:rPr>
          <w:rFonts w:asciiTheme="minorHAnsi" w:hAnsiTheme="minorHAnsi"/>
          <w:color w:val="000000" w:themeColor="text1"/>
          <w:sz w:val="24"/>
          <w:szCs w:val="24"/>
        </w:rPr>
      </w:pPr>
    </w:p>
    <w:p w14:paraId="4592D4CB" w14:textId="36FAB52F" w:rsidR="00692928" w:rsidRPr="001B34F3" w:rsidRDefault="00692928" w:rsidP="00692928">
      <w:pPr>
        <w:jc w:val="right"/>
        <w:rPr>
          <w:rFonts w:asciiTheme="minorHAnsi" w:hAnsiTheme="minorHAnsi"/>
          <w:color w:val="000000" w:themeColor="text1"/>
          <w:sz w:val="24"/>
          <w:szCs w:val="24"/>
        </w:rPr>
      </w:pPr>
      <w:r w:rsidRPr="001B34F3">
        <w:rPr>
          <w:rFonts w:asciiTheme="minorHAnsi" w:hAnsiTheme="minorHAnsi"/>
          <w:b/>
          <w:color w:val="000000" w:themeColor="text1"/>
          <w:sz w:val="24"/>
          <w:szCs w:val="24"/>
        </w:rPr>
        <w:t>Sequencing, Scaffolding and Reflection</w:t>
      </w:r>
    </w:p>
    <w:p w14:paraId="7717A43A" w14:textId="77777777" w:rsidR="002116ED" w:rsidRPr="001B34F3" w:rsidRDefault="002116ED" w:rsidP="00F02A5F">
      <w:pPr>
        <w:rPr>
          <w:rFonts w:asciiTheme="minorHAnsi" w:hAnsiTheme="minorHAnsi"/>
          <w:color w:val="000000" w:themeColor="text1"/>
          <w:sz w:val="24"/>
          <w:szCs w:val="24"/>
        </w:rPr>
      </w:pPr>
    </w:p>
    <w:p w14:paraId="1E9C6006" w14:textId="77777777" w:rsidR="00951292" w:rsidRPr="001B34F3" w:rsidRDefault="00F02A5F" w:rsidP="00F02A5F">
      <w:pPr>
        <w:rPr>
          <w:rFonts w:asciiTheme="minorHAnsi" w:hAnsiTheme="minorHAnsi"/>
          <w:i/>
          <w:color w:val="000000" w:themeColor="text1"/>
          <w:sz w:val="24"/>
          <w:szCs w:val="24"/>
        </w:rPr>
      </w:pPr>
      <w:r w:rsidRPr="001B34F3">
        <w:rPr>
          <w:rFonts w:asciiTheme="minorHAnsi" w:hAnsiTheme="minorHAnsi"/>
          <w:color w:val="000000" w:themeColor="text1"/>
          <w:sz w:val="24"/>
          <w:szCs w:val="24"/>
        </w:rPr>
        <w:t xml:space="preserve">Having delineated these skills for each assessment, does the order you’d </w:t>
      </w:r>
      <w:r w:rsidRPr="001B34F3">
        <w:rPr>
          <w:rFonts w:asciiTheme="minorHAnsi" w:hAnsiTheme="minorHAnsi"/>
          <w:i/>
          <w:color w:val="000000" w:themeColor="text1"/>
          <w:sz w:val="24"/>
          <w:szCs w:val="24"/>
        </w:rPr>
        <w:t xml:space="preserve">initially </w:t>
      </w:r>
      <w:r w:rsidRPr="001B34F3">
        <w:rPr>
          <w:rFonts w:asciiTheme="minorHAnsi" w:hAnsiTheme="minorHAnsi"/>
          <w:color w:val="000000" w:themeColor="text1"/>
          <w:sz w:val="24"/>
          <w:szCs w:val="24"/>
        </w:rPr>
        <w:t>thought was logical</w:t>
      </w:r>
      <w:r w:rsidRPr="001B34F3">
        <w:rPr>
          <w:rFonts w:asciiTheme="minorHAnsi" w:hAnsiTheme="minorHAnsi"/>
          <w:i/>
          <w:color w:val="000000" w:themeColor="text1"/>
          <w:sz w:val="24"/>
          <w:szCs w:val="24"/>
        </w:rPr>
        <w:t xml:space="preserve"> still</w:t>
      </w:r>
      <w:r w:rsidRPr="001B34F3">
        <w:rPr>
          <w:rFonts w:asciiTheme="minorHAnsi" w:hAnsiTheme="minorHAnsi"/>
          <w:color w:val="000000" w:themeColor="text1"/>
          <w:sz w:val="24"/>
          <w:szCs w:val="24"/>
        </w:rPr>
        <w:t xml:space="preserve"> make sense for your course as a whole?  </w:t>
      </w:r>
      <w:r w:rsidR="00692928" w:rsidRPr="001B34F3">
        <w:rPr>
          <w:rFonts w:asciiTheme="minorHAnsi" w:hAnsiTheme="minorHAnsi"/>
          <w:color w:val="000000" w:themeColor="text1"/>
          <w:sz w:val="24"/>
          <w:szCs w:val="24"/>
        </w:rPr>
        <w:t xml:space="preserve">Is it the best sequence possible?  </w:t>
      </w:r>
      <w:r w:rsidR="00CD2C95" w:rsidRPr="001B34F3">
        <w:rPr>
          <w:rFonts w:asciiTheme="minorHAnsi" w:hAnsiTheme="minorHAnsi"/>
          <w:color w:val="000000" w:themeColor="text1"/>
          <w:sz w:val="24"/>
          <w:szCs w:val="24"/>
        </w:rPr>
        <w:t xml:space="preserve">As you look at the ways in which </w:t>
      </w:r>
      <w:r w:rsidR="00CD2C95" w:rsidRPr="001B34F3">
        <w:rPr>
          <w:rFonts w:ascii="Calibri" w:hAnsi="Calibri"/>
          <w:b/>
          <w:color w:val="000000" w:themeColor="text1"/>
          <w:sz w:val="24"/>
          <w:szCs w:val="24"/>
        </w:rPr>
        <w:t xml:space="preserve">reading, writing, speaking/listening </w:t>
      </w:r>
      <w:r w:rsidR="00CD2C95" w:rsidRPr="001B34F3">
        <w:rPr>
          <w:rFonts w:ascii="Calibri" w:hAnsi="Calibri"/>
          <w:color w:val="000000" w:themeColor="text1"/>
          <w:sz w:val="24"/>
          <w:szCs w:val="24"/>
        </w:rPr>
        <w:t>and</w:t>
      </w:r>
      <w:r w:rsidR="00CD2C95" w:rsidRPr="001B34F3">
        <w:rPr>
          <w:rFonts w:ascii="Calibri" w:hAnsi="Calibri"/>
          <w:b/>
          <w:color w:val="000000" w:themeColor="text1"/>
          <w:sz w:val="24"/>
          <w:szCs w:val="24"/>
        </w:rPr>
        <w:t xml:space="preserve"> language </w:t>
      </w:r>
      <w:r w:rsidR="00CD2C95" w:rsidRPr="001B34F3">
        <w:rPr>
          <w:rFonts w:ascii="Calibri" w:hAnsi="Calibri"/>
          <w:color w:val="000000" w:themeColor="text1"/>
          <w:sz w:val="24"/>
          <w:szCs w:val="24"/>
        </w:rPr>
        <w:t>are scaffolded in your course, d</w:t>
      </w:r>
      <w:r w:rsidRPr="001B34F3">
        <w:rPr>
          <w:rFonts w:asciiTheme="minorHAnsi" w:hAnsiTheme="minorHAnsi"/>
          <w:color w:val="000000" w:themeColor="text1"/>
          <w:sz w:val="24"/>
          <w:szCs w:val="24"/>
        </w:rPr>
        <w:t>o early assessments present opportunities to</w:t>
      </w:r>
      <w:r w:rsidR="002116ED" w:rsidRPr="001B34F3">
        <w:rPr>
          <w:rFonts w:asciiTheme="minorHAnsi" w:hAnsiTheme="minorHAnsi"/>
          <w:color w:val="000000" w:themeColor="text1"/>
          <w:sz w:val="24"/>
          <w:szCs w:val="24"/>
        </w:rPr>
        <w:t xml:space="preserve"> introduce students to these skills?  Do later assessments require students to utilize past learning in more sophisticated ways?  </w:t>
      </w:r>
      <w:r w:rsidRPr="001B34F3">
        <w:rPr>
          <w:rFonts w:asciiTheme="minorHAnsi" w:hAnsiTheme="minorHAnsi"/>
          <w:i/>
          <w:color w:val="000000" w:themeColor="text1"/>
          <w:sz w:val="24"/>
          <w:szCs w:val="24"/>
        </w:rPr>
        <w:t xml:space="preserve"> </w:t>
      </w:r>
    </w:p>
    <w:p w14:paraId="130BCA52" w14:textId="77777777" w:rsidR="00951292" w:rsidRPr="001B34F3" w:rsidRDefault="00951292" w:rsidP="00F02A5F">
      <w:pPr>
        <w:rPr>
          <w:rFonts w:asciiTheme="minorHAnsi" w:hAnsiTheme="minorHAnsi"/>
          <w:i/>
          <w:color w:val="000000" w:themeColor="text1"/>
          <w:sz w:val="24"/>
          <w:szCs w:val="24"/>
        </w:rPr>
      </w:pPr>
    </w:p>
    <w:p w14:paraId="5647AB51" w14:textId="13069651" w:rsidR="00951292" w:rsidRPr="001B34F3" w:rsidRDefault="00951292" w:rsidP="00951292">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reach it in that particular assessment. </w:t>
      </w:r>
    </w:p>
    <w:p w14:paraId="7CB654ED" w14:textId="77777777" w:rsidR="00951292" w:rsidRPr="001B34F3" w:rsidRDefault="00951292" w:rsidP="00F02A5F">
      <w:pPr>
        <w:rPr>
          <w:rFonts w:asciiTheme="minorHAnsi" w:hAnsiTheme="minorHAnsi"/>
          <w:i/>
          <w:color w:val="000000" w:themeColor="text1"/>
          <w:sz w:val="24"/>
          <w:szCs w:val="24"/>
        </w:rPr>
      </w:pPr>
    </w:p>
    <w:p w14:paraId="1EA90D3A" w14:textId="77777777" w:rsidR="00F02A5F" w:rsidRPr="001B34F3" w:rsidRDefault="00F02A5F" w:rsidP="00F02A5F">
      <w:pPr>
        <w:ind w:left="720"/>
        <w:rPr>
          <w:rFonts w:ascii="Calibri" w:hAnsi="Calibri"/>
          <w:i/>
          <w:color w:val="000000" w:themeColor="text1"/>
        </w:rPr>
      </w:pPr>
      <w:r w:rsidRPr="001B34F3">
        <w:rPr>
          <w:rFonts w:ascii="Calibri" w:hAnsi="Calibri"/>
          <w:b/>
          <w:i/>
          <w:color w:val="000000" w:themeColor="text1"/>
        </w:rPr>
        <w:t>Note:</w:t>
      </w:r>
      <w:r w:rsidRPr="001B34F3">
        <w:rPr>
          <w:rFonts w:ascii="Calibri" w:hAnsi="Calibri"/>
          <w:i/>
          <w:color w:val="000000" w:themeColor="text1"/>
        </w:rPr>
        <w:t xml:space="preserve"> You’ll notice, of course, how this progression of skills works hand in hand with the chart which you began in Installment #1 and are returning to in this installment.</w:t>
      </w:r>
    </w:p>
    <w:p w14:paraId="566D3C91" w14:textId="77777777" w:rsidR="0093053F" w:rsidRPr="001B34F3" w:rsidRDefault="0093053F" w:rsidP="00F02A5F">
      <w:pPr>
        <w:jc w:val="center"/>
        <w:rPr>
          <w:rFonts w:ascii="Calibri" w:hAnsi="Calibri"/>
          <w:i/>
          <w:color w:val="000000" w:themeColor="text1"/>
          <w:sz w:val="24"/>
          <w:szCs w:val="24"/>
          <w:u w:val="single"/>
        </w:rPr>
      </w:pPr>
    </w:p>
    <w:p w14:paraId="37B95FFE" w14:textId="0B524E1C" w:rsidR="00F02A5F" w:rsidRPr="001B34F3" w:rsidRDefault="00590C64"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Assessment</w:t>
      </w:r>
      <w:r w:rsidR="00F02A5F" w:rsidRPr="001B34F3">
        <w:rPr>
          <w:rFonts w:ascii="Calibri" w:hAnsi="Calibri"/>
          <w:i/>
          <w:color w:val="000000" w:themeColor="text1"/>
          <w:sz w:val="24"/>
          <w:szCs w:val="24"/>
          <w:u w:val="single"/>
        </w:rPr>
        <w:t xml:space="preserve"> Program Comments:</w:t>
      </w:r>
    </w:p>
    <w:p w14:paraId="5DA45A87" w14:textId="340371E8" w:rsidR="00F02A5F" w:rsidRPr="001B34F3" w:rsidRDefault="00F02A5F"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You’ve Considered Your Assessments, </w:t>
      </w:r>
    </w:p>
    <w:p w14:paraId="0531E349" w14:textId="77777777" w:rsidR="00F02A5F" w:rsidRPr="001B34F3" w:rsidRDefault="00F02A5F" w:rsidP="00F02A5F">
      <w:pPr>
        <w:jc w:val="center"/>
        <w:rPr>
          <w:rFonts w:ascii="Calibri" w:hAnsi="Calibri"/>
          <w:i/>
          <w:color w:val="000000" w:themeColor="text1"/>
          <w:sz w:val="24"/>
          <w:szCs w:val="24"/>
          <w:u w:val="single"/>
        </w:rPr>
      </w:pPr>
      <w:r w:rsidRPr="001B34F3">
        <w:rPr>
          <w:rFonts w:ascii="Calibri" w:hAnsi="Calibri"/>
          <w:b/>
          <w:i/>
          <w:color w:val="000000" w:themeColor="text1"/>
          <w:sz w:val="24"/>
          <w:szCs w:val="24"/>
          <w:u w:val="single"/>
        </w:rPr>
        <w:t>WHAT DO YOU WRITE ABOUT EACH ONE?</w:t>
      </w:r>
    </w:p>
    <w:p w14:paraId="65E90CC2" w14:textId="77777777" w:rsidR="00F02A5F" w:rsidRPr="001B34F3" w:rsidRDefault="00F02A5F" w:rsidP="00F02A5F">
      <w:pPr>
        <w:jc w:val="center"/>
        <w:rPr>
          <w:rFonts w:ascii="Calibri" w:hAnsi="Calibri"/>
          <w:i/>
          <w:color w:val="000000" w:themeColor="text1"/>
          <w:u w:val="single"/>
        </w:rPr>
      </w:pPr>
    </w:p>
    <w:p w14:paraId="389B52E2" w14:textId="5B2D6FC4" w:rsidR="00F02A5F" w:rsidRPr="001B34F3" w:rsidRDefault="0093053F" w:rsidP="00F02A5F">
      <w:pPr>
        <w:rPr>
          <w:rFonts w:ascii="Calibri" w:hAnsi="Calibri"/>
          <w:color w:val="000000" w:themeColor="text1"/>
          <w:sz w:val="24"/>
          <w:szCs w:val="24"/>
        </w:rPr>
      </w:pPr>
      <w:r w:rsidRPr="001B34F3">
        <w:rPr>
          <w:rFonts w:ascii="Calibri" w:hAnsi="Calibri"/>
          <w:color w:val="000000" w:themeColor="text1"/>
          <w:sz w:val="24"/>
          <w:szCs w:val="24"/>
        </w:rPr>
        <w:t>Y</w:t>
      </w:r>
      <w:r w:rsidR="00F02A5F" w:rsidRPr="001B34F3">
        <w:rPr>
          <w:rFonts w:ascii="Calibri" w:hAnsi="Calibri"/>
          <w:color w:val="000000" w:themeColor="text1"/>
          <w:sz w:val="24"/>
          <w:szCs w:val="24"/>
        </w:rPr>
        <w:t xml:space="preserve">our </w:t>
      </w:r>
      <w:r w:rsidR="00590C64" w:rsidRPr="001B34F3">
        <w:rPr>
          <w:rFonts w:ascii="Calibri" w:hAnsi="Calibri"/>
          <w:color w:val="000000" w:themeColor="text1"/>
          <w:sz w:val="24"/>
          <w:szCs w:val="24"/>
        </w:rPr>
        <w:t>assessment</w:t>
      </w:r>
      <w:r w:rsidR="00F02A5F" w:rsidRPr="001B34F3">
        <w:rPr>
          <w:rFonts w:ascii="Calibri" w:hAnsi="Calibri"/>
          <w:color w:val="000000" w:themeColor="text1"/>
          <w:sz w:val="24"/>
          <w:szCs w:val="24"/>
        </w:rPr>
        <w:t xml:space="preserve"> program comments make your thinking explicit so that you can reflect on your choices and so that we</w:t>
      </w:r>
      <w:r w:rsidR="005E4241" w:rsidRPr="001B34F3">
        <w:rPr>
          <w:rFonts w:ascii="Calibri" w:hAnsi="Calibri"/>
          <w:color w:val="000000" w:themeColor="text1"/>
          <w:sz w:val="24"/>
          <w:szCs w:val="24"/>
        </w:rPr>
        <w:t xml:space="preserve"> and other outside audiences</w:t>
      </w:r>
      <w:r w:rsidR="00F02A5F" w:rsidRPr="001B34F3">
        <w:rPr>
          <w:rFonts w:ascii="Calibri" w:hAnsi="Calibri"/>
          <w:color w:val="000000" w:themeColor="text1"/>
          <w:sz w:val="24"/>
          <w:szCs w:val="24"/>
        </w:rPr>
        <w:t xml:space="preserve"> can understand them, too. Explain </w:t>
      </w:r>
      <w:r w:rsidR="00F02A5F" w:rsidRPr="001B34F3">
        <w:rPr>
          <w:rFonts w:ascii="Calibri" w:hAnsi="Calibri"/>
          <w:i/>
          <w:color w:val="000000" w:themeColor="text1"/>
          <w:sz w:val="24"/>
          <w:szCs w:val="24"/>
        </w:rPr>
        <w:t>why</w:t>
      </w:r>
      <w:r w:rsidR="00F02A5F" w:rsidRPr="001B34F3">
        <w:rPr>
          <w:rFonts w:ascii="Calibri" w:hAnsi="Calibri"/>
          <w:color w:val="000000" w:themeColor="text1"/>
          <w:sz w:val="24"/>
          <w:szCs w:val="24"/>
        </w:rPr>
        <w:t xml:space="preserve"> you have selected each type of</w:t>
      </w:r>
      <w:r w:rsidR="00590C64" w:rsidRPr="001B34F3">
        <w:rPr>
          <w:rFonts w:ascii="Calibri" w:hAnsi="Calibri"/>
          <w:color w:val="000000" w:themeColor="text1"/>
          <w:sz w:val="24"/>
          <w:szCs w:val="24"/>
        </w:rPr>
        <w:t xml:space="preserve"> assessment</w:t>
      </w:r>
      <w:r w:rsidR="00F02A5F" w:rsidRPr="001B34F3">
        <w:rPr>
          <w:rFonts w:ascii="Calibri" w:hAnsi="Calibri"/>
          <w:color w:val="000000" w:themeColor="text1"/>
          <w:sz w:val="24"/>
          <w:szCs w:val="24"/>
        </w:rPr>
        <w:t xml:space="preserve">, how the listed skills are essential to success </w:t>
      </w:r>
      <w:r w:rsidR="00590C64" w:rsidRPr="001B34F3">
        <w:rPr>
          <w:rFonts w:ascii="Calibri" w:hAnsi="Calibri"/>
          <w:color w:val="000000" w:themeColor="text1"/>
          <w:sz w:val="24"/>
          <w:szCs w:val="24"/>
        </w:rPr>
        <w:t xml:space="preserve">in meeting a particular </w:t>
      </w:r>
      <w:proofErr w:type="spellStart"/>
      <w:r w:rsidR="00590C64" w:rsidRPr="001B34F3">
        <w:rPr>
          <w:rFonts w:ascii="Calibri" w:hAnsi="Calibri"/>
          <w:color w:val="000000" w:themeColor="text1"/>
          <w:sz w:val="24"/>
          <w:szCs w:val="24"/>
        </w:rPr>
        <w:t>goald</w:t>
      </w:r>
      <w:proofErr w:type="spellEnd"/>
      <w:r w:rsidR="00590C64" w:rsidRPr="001B34F3">
        <w:rPr>
          <w:rFonts w:ascii="Calibri" w:hAnsi="Calibri"/>
          <w:color w:val="000000" w:themeColor="text1"/>
          <w:sz w:val="24"/>
          <w:szCs w:val="24"/>
        </w:rPr>
        <w:t xml:space="preserve"> and/or working with a specific </w:t>
      </w:r>
      <w:r w:rsidR="00F02A5F" w:rsidRPr="001B34F3">
        <w:rPr>
          <w:rFonts w:ascii="Calibri" w:hAnsi="Calibri"/>
          <w:color w:val="000000" w:themeColor="text1"/>
          <w:sz w:val="24"/>
          <w:szCs w:val="24"/>
        </w:rPr>
        <w:t xml:space="preserve">genre, and how each </w:t>
      </w:r>
      <w:r w:rsidR="00590C64" w:rsidRPr="001B34F3">
        <w:rPr>
          <w:rFonts w:ascii="Calibri" w:hAnsi="Calibri"/>
          <w:color w:val="000000" w:themeColor="text1"/>
          <w:sz w:val="24"/>
          <w:szCs w:val="24"/>
        </w:rPr>
        <w:t xml:space="preserve">assessment </w:t>
      </w:r>
      <w:r w:rsidR="00F02A5F" w:rsidRPr="001B34F3">
        <w:rPr>
          <w:rFonts w:ascii="Calibri" w:hAnsi="Calibri"/>
          <w:b/>
          <w:color w:val="000000" w:themeColor="text1"/>
          <w:sz w:val="24"/>
          <w:szCs w:val="24"/>
        </w:rPr>
        <w:t>fits into a scaffolded approach</w:t>
      </w:r>
      <w:r w:rsidR="00F02A5F" w:rsidRPr="001B34F3">
        <w:rPr>
          <w:rFonts w:ascii="Calibri" w:hAnsi="Calibri"/>
          <w:color w:val="000000" w:themeColor="text1"/>
          <w:sz w:val="24"/>
          <w:szCs w:val="24"/>
        </w:rPr>
        <w:t xml:space="preserve"> to instruction by building off of </w:t>
      </w:r>
      <w:r w:rsidR="00590C64" w:rsidRPr="001B34F3">
        <w:rPr>
          <w:rFonts w:ascii="Calibri" w:hAnsi="Calibri"/>
          <w:color w:val="000000" w:themeColor="text1"/>
          <w:sz w:val="24"/>
          <w:szCs w:val="24"/>
        </w:rPr>
        <w:t xml:space="preserve">their </w:t>
      </w:r>
      <w:r w:rsidR="00F02A5F" w:rsidRPr="001B34F3">
        <w:rPr>
          <w:rFonts w:ascii="Calibri" w:hAnsi="Calibri"/>
          <w:color w:val="000000" w:themeColor="text1"/>
          <w:sz w:val="24"/>
          <w:szCs w:val="24"/>
        </w:rPr>
        <w:t xml:space="preserve">previous </w:t>
      </w:r>
      <w:r w:rsidR="00590C64" w:rsidRPr="001B34F3">
        <w:rPr>
          <w:rFonts w:ascii="Calibri" w:hAnsi="Calibri"/>
          <w:b/>
          <w:color w:val="000000" w:themeColor="text1"/>
          <w:sz w:val="24"/>
          <w:szCs w:val="24"/>
        </w:rPr>
        <w:t xml:space="preserve">reading, writing, speaking/listening </w:t>
      </w:r>
      <w:r w:rsidR="00590C64" w:rsidRPr="001B34F3">
        <w:rPr>
          <w:rFonts w:ascii="Calibri" w:hAnsi="Calibri"/>
          <w:color w:val="000000" w:themeColor="text1"/>
          <w:sz w:val="24"/>
          <w:szCs w:val="24"/>
        </w:rPr>
        <w:t xml:space="preserve">and </w:t>
      </w:r>
      <w:r w:rsidR="00590C64" w:rsidRPr="001B34F3">
        <w:rPr>
          <w:rFonts w:ascii="Calibri" w:hAnsi="Calibri"/>
          <w:b/>
          <w:color w:val="000000" w:themeColor="text1"/>
          <w:sz w:val="24"/>
          <w:szCs w:val="24"/>
        </w:rPr>
        <w:t xml:space="preserve">language </w:t>
      </w:r>
      <w:r w:rsidR="00590C64" w:rsidRPr="001B34F3">
        <w:rPr>
          <w:rFonts w:ascii="Calibri" w:hAnsi="Calibri"/>
          <w:color w:val="000000" w:themeColor="text1"/>
          <w:sz w:val="24"/>
          <w:szCs w:val="24"/>
        </w:rPr>
        <w:t xml:space="preserve">work </w:t>
      </w:r>
      <w:r w:rsidR="00F02A5F" w:rsidRPr="001B34F3">
        <w:rPr>
          <w:rFonts w:ascii="Calibri" w:hAnsi="Calibri"/>
          <w:color w:val="000000" w:themeColor="text1"/>
          <w:sz w:val="24"/>
          <w:szCs w:val="24"/>
        </w:rPr>
        <w:t xml:space="preserve">and laying the groundwork essential for future </w:t>
      </w:r>
      <w:r w:rsidR="00CD3B42" w:rsidRPr="001B34F3">
        <w:rPr>
          <w:rFonts w:ascii="Calibri" w:hAnsi="Calibri"/>
          <w:color w:val="000000" w:themeColor="text1"/>
          <w:sz w:val="24"/>
          <w:szCs w:val="24"/>
        </w:rPr>
        <w:t xml:space="preserve">learning endeavors.  </w:t>
      </w:r>
      <w:r w:rsidR="00F02A5F" w:rsidRPr="001B34F3">
        <w:rPr>
          <w:rFonts w:ascii="Calibri" w:hAnsi="Calibri"/>
          <w:color w:val="000000" w:themeColor="text1"/>
          <w:sz w:val="24"/>
          <w:szCs w:val="24"/>
        </w:rPr>
        <w:t xml:space="preserve"> </w:t>
      </w:r>
    </w:p>
    <w:p w14:paraId="39C76ADD" w14:textId="77777777" w:rsidR="00F02A5F" w:rsidRPr="001B34F3" w:rsidRDefault="00F02A5F" w:rsidP="00F02A5F">
      <w:pPr>
        <w:rPr>
          <w:rFonts w:ascii="Calibri" w:hAnsi="Calibri"/>
          <w:color w:val="000000" w:themeColor="text1"/>
        </w:rPr>
      </w:pPr>
    </w:p>
    <w:p w14:paraId="666D7084" w14:textId="4CA7AB50" w:rsidR="00CD3B42" w:rsidRPr="001B34F3" w:rsidRDefault="00CD3B42" w:rsidP="00CD3B42">
      <w:pPr>
        <w:rPr>
          <w:rFonts w:asciiTheme="minorHAnsi" w:hAnsiTheme="minorHAnsi" w:cstheme="minorHAnsi"/>
          <w:color w:val="000000" w:themeColor="text1"/>
          <w:sz w:val="24"/>
          <w:szCs w:val="24"/>
        </w:rPr>
      </w:pPr>
      <w:r w:rsidRPr="001B34F3">
        <w:rPr>
          <w:rFonts w:ascii="Calibri" w:hAnsi="Calibri"/>
          <w:color w:val="000000" w:themeColor="text1"/>
          <w:sz w:val="24"/>
          <w:szCs w:val="24"/>
        </w:rPr>
        <w:t xml:space="preserve">You should </w:t>
      </w:r>
      <w:r w:rsidR="00F02A5F" w:rsidRPr="001B34F3">
        <w:rPr>
          <w:rFonts w:ascii="Calibri" w:hAnsi="Calibri"/>
          <w:color w:val="000000" w:themeColor="text1"/>
          <w:sz w:val="24"/>
          <w:szCs w:val="24"/>
        </w:rPr>
        <w:t>answer the questions below for each of your major assessments:</w:t>
      </w:r>
      <w:r w:rsidRPr="001B34F3">
        <w:rPr>
          <w:rFonts w:asciiTheme="minorHAnsi" w:hAnsiTheme="minorHAnsi" w:cstheme="minorHAnsi"/>
          <w:color w:val="000000" w:themeColor="text1"/>
          <w:sz w:val="24"/>
          <w:szCs w:val="24"/>
        </w:rPr>
        <w:t xml:space="preserve"> </w:t>
      </w:r>
    </w:p>
    <w:p w14:paraId="0F825AC9"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select this assessment?  How does this promote engagement or work with your essential question?</w:t>
      </w:r>
    </w:p>
    <w:p w14:paraId="16E19AE7"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59D124D7" w14:textId="2DF5239E" w:rsidR="00321783"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p>
    <w:p w14:paraId="3064413C" w14:textId="730AAC99" w:rsidR="00321783" w:rsidRPr="001B34F3" w:rsidRDefault="00321783" w:rsidP="00321783">
      <w:pPr>
        <w:spacing w:after="200" w:line="276" w:lineRule="auto"/>
        <w:ind w:left="720"/>
        <w:rPr>
          <w:rFonts w:asciiTheme="minorHAnsi" w:hAnsiTheme="minorHAnsi" w:cstheme="minorHAnsi"/>
          <w:i/>
          <w:color w:val="000000" w:themeColor="text1"/>
        </w:rPr>
      </w:pPr>
      <w:r w:rsidRPr="001B34F3">
        <w:rPr>
          <w:rFonts w:asciiTheme="minorHAnsi" w:hAnsiTheme="minorHAnsi"/>
          <w:b/>
          <w:i/>
          <w:color w:val="000000" w:themeColor="text1"/>
        </w:rPr>
        <w:t>Note:</w:t>
      </w:r>
      <w:r w:rsidRPr="001B34F3">
        <w:rPr>
          <w:rFonts w:asciiTheme="minorHAnsi" w:hAnsiTheme="minorHAnsi"/>
          <w:i/>
          <w:color w:val="000000" w:themeColor="text1"/>
        </w:rPr>
        <w:t xml:space="preserve"> Because you are likely a seasoned ELA student and have had all sorts of experiences reading, writing, speaking/listening and working with the English language, when you prepare assessments it is often easy to </w:t>
      </w:r>
      <w:r w:rsidRPr="001B34F3">
        <w:rPr>
          <w:rFonts w:asciiTheme="minorHAnsi" w:hAnsiTheme="minorHAnsi"/>
          <w:i/>
          <w:color w:val="000000" w:themeColor="text1"/>
          <w:u w:val="single"/>
        </w:rPr>
        <w:t>assume</w:t>
      </w:r>
      <w:r w:rsidRPr="001B34F3">
        <w:rPr>
          <w:rFonts w:asciiTheme="minorHAnsi" w:hAnsiTheme="minorHAnsi"/>
          <w:i/>
          <w:color w:val="000000" w:themeColor="text1"/>
        </w:rPr>
        <w:t xml:space="preserve"> that your students have already had similar experiences or possess the prerequisite</w:t>
      </w:r>
      <w:r w:rsidR="001656C0" w:rsidRPr="001B34F3">
        <w:rPr>
          <w:rFonts w:asciiTheme="minorHAnsi" w:hAnsiTheme="minorHAnsi"/>
          <w:i/>
          <w:color w:val="000000" w:themeColor="text1"/>
        </w:rPr>
        <w:t xml:space="preserve"> skills</w:t>
      </w:r>
      <w:r w:rsidRPr="001B34F3">
        <w:rPr>
          <w:rFonts w:asciiTheme="minorHAnsi" w:hAnsiTheme="minorHAnsi"/>
          <w:i/>
          <w:color w:val="000000" w:themeColor="text1"/>
        </w:rPr>
        <w:t xml:space="preserve">; such assumptions are dangerous.  To be an effective ELA instructor you should: </w:t>
      </w:r>
      <w:r w:rsidRPr="001B34F3">
        <w:rPr>
          <w:rFonts w:asciiTheme="minorHAnsi" w:hAnsiTheme="minorHAnsi"/>
          <w:b/>
          <w:i/>
          <w:color w:val="000000" w:themeColor="text1"/>
        </w:rPr>
        <w:t>1)</w:t>
      </w:r>
      <w:r w:rsidRPr="001B34F3">
        <w:rPr>
          <w:rFonts w:asciiTheme="minorHAnsi" w:hAnsiTheme="minorHAnsi"/>
          <w:i/>
          <w:color w:val="000000" w:themeColor="text1"/>
        </w:rPr>
        <w:t xml:space="preserve"> consider carefully the dangers of what </w:t>
      </w:r>
      <w:r w:rsidRPr="001B34F3">
        <w:rPr>
          <w:rFonts w:asciiTheme="minorHAnsi" w:hAnsiTheme="minorHAnsi"/>
          <w:i/>
          <w:color w:val="000000" w:themeColor="text1"/>
          <w:u w:val="single"/>
        </w:rPr>
        <w:t>you might assume</w:t>
      </w:r>
      <w:r w:rsidRPr="001B34F3">
        <w:rPr>
          <w:rFonts w:asciiTheme="minorHAnsi" w:hAnsiTheme="minorHAnsi"/>
          <w:i/>
          <w:color w:val="000000" w:themeColor="text1"/>
        </w:rPr>
        <w:t xml:space="preserve"> students do/don’t know and how it might negatively impact instruction; and </w:t>
      </w:r>
      <w:r w:rsidRPr="001B34F3">
        <w:rPr>
          <w:rFonts w:asciiTheme="minorHAnsi" w:hAnsiTheme="minorHAnsi"/>
          <w:b/>
          <w:i/>
          <w:color w:val="000000" w:themeColor="text1"/>
        </w:rPr>
        <w:t>2)</w:t>
      </w:r>
      <w:r w:rsidRPr="001B34F3">
        <w:rPr>
          <w:rFonts w:asciiTheme="minorHAnsi" w:hAnsiTheme="minorHAnsi"/>
          <w:i/>
          <w:color w:val="000000" w:themeColor="text1"/>
        </w:rPr>
        <w:t xml:space="preserve"> carefully consider possible misconceptions that your students might have before engaging with a certain task</w:t>
      </w:r>
      <w:r w:rsidR="00A5526B" w:rsidRPr="001B34F3">
        <w:rPr>
          <w:rFonts w:asciiTheme="minorHAnsi" w:hAnsiTheme="minorHAnsi"/>
          <w:i/>
          <w:color w:val="000000" w:themeColor="text1"/>
        </w:rPr>
        <w:t xml:space="preserve"> (see examples)</w:t>
      </w:r>
      <w:r w:rsidR="001656C0" w:rsidRPr="001B34F3">
        <w:rPr>
          <w:rFonts w:asciiTheme="minorHAnsi" w:hAnsiTheme="minorHAnsi"/>
          <w:i/>
          <w:color w:val="000000" w:themeColor="text1"/>
        </w:rPr>
        <w:t>.</w:t>
      </w:r>
      <w:r w:rsidRPr="001B34F3">
        <w:rPr>
          <w:rFonts w:asciiTheme="minorHAnsi" w:hAnsiTheme="minorHAnsi"/>
          <w:i/>
          <w:color w:val="000000" w:themeColor="text1"/>
        </w:rPr>
        <w:t xml:space="preserve"> These considerations are the starting point for your planning and help you ensure that you will actually </w:t>
      </w:r>
      <w:r w:rsidRPr="001B34F3">
        <w:rPr>
          <w:rFonts w:asciiTheme="minorHAnsi" w:hAnsiTheme="minorHAnsi"/>
          <w:i/>
          <w:color w:val="000000" w:themeColor="text1"/>
          <w:u w:val="single"/>
        </w:rPr>
        <w:t>teach them</w:t>
      </w:r>
      <w:r w:rsidRPr="001B34F3">
        <w:rPr>
          <w:rFonts w:asciiTheme="minorHAnsi" w:hAnsiTheme="minorHAnsi"/>
          <w:i/>
          <w:color w:val="000000" w:themeColor="text1"/>
        </w:rPr>
        <w:t xml:space="preserve"> the skills which you will later assess, skills necessary to ultimately meet the goals of your course.  </w:t>
      </w:r>
    </w:p>
    <w:p w14:paraId="68004723" w14:textId="389B537B" w:rsidR="00CD3B42" w:rsidRPr="001B34F3" w:rsidRDefault="00321783" w:rsidP="00321783">
      <w:pPr>
        <w:spacing w:after="200" w:line="276" w:lineRule="auto"/>
        <w:ind w:left="72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So</w:t>
      </w:r>
      <w:r w:rsidR="00CD3B42" w:rsidRPr="001B34F3">
        <w:rPr>
          <w:rFonts w:asciiTheme="minorHAnsi" w:hAnsiTheme="minorHAnsi" w:cstheme="minorHAnsi"/>
          <w:color w:val="000000" w:themeColor="text1"/>
          <w:sz w:val="24"/>
          <w:szCs w:val="24"/>
        </w:rPr>
        <w:t>:</w:t>
      </w:r>
    </w:p>
    <w:p w14:paraId="6DB604E5"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write an introduction, know how to correctly incorporate textual evidence, fully recognize the qualities of an effective presentation, know how to use a certain technology, etc.)</w:t>
      </w:r>
    </w:p>
    <w:p w14:paraId="7AE6B6B4"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FFC1EC8"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0635E78E"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5D00E0AA"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05B7CECD" w14:textId="77777777" w:rsidR="00CD3B42" w:rsidRPr="001B34F3" w:rsidRDefault="00CD3B42" w:rsidP="00CD3B42">
      <w:pPr>
        <w:pStyle w:val="ListParagraph"/>
        <w:rPr>
          <w:rFonts w:asciiTheme="minorHAnsi" w:hAnsiTheme="minorHAnsi" w:cstheme="minorHAnsi"/>
          <w:color w:val="000000" w:themeColor="text1"/>
          <w:sz w:val="24"/>
          <w:szCs w:val="24"/>
        </w:rPr>
      </w:pPr>
    </w:p>
    <w:p w14:paraId="7785374E"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72760F2" w14:textId="7F151256" w:rsidR="00F02A5F" w:rsidRPr="001B34F3" w:rsidRDefault="00F02A5F" w:rsidP="00CD3B42">
      <w:pPr>
        <w:rPr>
          <w:rFonts w:ascii="Calibri" w:hAnsi="Calibri"/>
          <w:color w:val="000000" w:themeColor="text1"/>
          <w:sz w:val="24"/>
          <w:szCs w:val="24"/>
        </w:rPr>
      </w:pPr>
    </w:p>
    <w:p w14:paraId="0CBED033" w14:textId="77777777" w:rsidR="0093053F" w:rsidRPr="001B34F3" w:rsidRDefault="00F02A5F" w:rsidP="00150E1E">
      <w:pPr>
        <w:rPr>
          <w:rFonts w:ascii="Calibri" w:hAnsi="Calibri"/>
          <w:color w:val="000000" w:themeColor="text1"/>
          <w:sz w:val="24"/>
          <w:szCs w:val="24"/>
        </w:rPr>
      </w:pPr>
      <w:r w:rsidRPr="001B34F3">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1B34F3" w:rsidRDefault="00A0064A" w:rsidP="00150E1E">
      <w:pPr>
        <w:rPr>
          <w:rFonts w:ascii="Calibri" w:hAnsi="Calibri"/>
          <w:color w:val="000000" w:themeColor="text1"/>
          <w:sz w:val="24"/>
          <w:szCs w:val="24"/>
        </w:rPr>
      </w:pPr>
    </w:p>
    <w:p w14:paraId="09E4C8E4" w14:textId="77777777" w:rsidR="00A0064A" w:rsidRPr="001B34F3" w:rsidRDefault="00A0064A" w:rsidP="00150E1E">
      <w:pPr>
        <w:rPr>
          <w:rFonts w:ascii="Calibri" w:hAnsi="Calibri"/>
          <w:b/>
          <w:i/>
          <w:color w:val="000000" w:themeColor="text1"/>
          <w:sz w:val="24"/>
          <w:szCs w:val="24"/>
          <w:u w:val="single"/>
        </w:rPr>
      </w:pPr>
    </w:p>
    <w:p w14:paraId="52FA9FEA" w14:textId="0DCD4D83"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The Reading Program: Text</w:t>
      </w:r>
      <w:r w:rsidR="001B3477" w:rsidRPr="001B34F3">
        <w:rPr>
          <w:rFonts w:ascii="Calibri" w:hAnsi="Calibri"/>
          <w:b/>
          <w:i/>
          <w:color w:val="000000" w:themeColor="text1"/>
          <w:sz w:val="24"/>
          <w:szCs w:val="24"/>
          <w:u w:val="single"/>
        </w:rPr>
        <w:t xml:space="preserve"> Selection and Associated Skills</w:t>
      </w:r>
    </w:p>
    <w:p w14:paraId="2DCAA596" w14:textId="77777777" w:rsidR="00415093" w:rsidRPr="001B34F3" w:rsidRDefault="00415093" w:rsidP="00415093">
      <w:pPr>
        <w:rPr>
          <w:rFonts w:ascii="Calibri" w:hAnsi="Calibri"/>
          <w:color w:val="000000" w:themeColor="text1"/>
          <w:sz w:val="24"/>
          <w:szCs w:val="24"/>
        </w:rPr>
      </w:pPr>
    </w:p>
    <w:p w14:paraId="61F92C8B" w14:textId="69395757" w:rsidR="00415093" w:rsidRPr="001B34F3" w:rsidRDefault="00415093" w:rsidP="00415093">
      <w:pPr>
        <w:rPr>
          <w:rFonts w:ascii="Calibri" w:hAnsi="Calibri"/>
          <w:color w:val="000000" w:themeColor="text1"/>
          <w:sz w:val="24"/>
          <w:szCs w:val="24"/>
        </w:rPr>
      </w:pPr>
      <w:r w:rsidRPr="001B34F3">
        <w:rPr>
          <w:rFonts w:ascii="Calibri" w:hAnsi="Calibri"/>
          <w:color w:val="000000" w:themeColor="text1"/>
          <w:sz w:val="24"/>
          <w:szCs w:val="24"/>
        </w:rPr>
        <w:t xml:space="preserve">We expect you to be very familiar with each text you choose, so that you will know both the strengths and shortcomings (and potential problems) of each one as you incorporate it into your plans.  Your work in this section should reveal your insight into how your chosen texts will work for your situation and help accomplish your goals.  </w:t>
      </w:r>
    </w:p>
    <w:p w14:paraId="77D17139" w14:textId="77777777" w:rsidR="00AD4632" w:rsidRPr="001B34F3" w:rsidRDefault="00AD4632" w:rsidP="00AD4632">
      <w:pPr>
        <w:rPr>
          <w:rFonts w:ascii="Calibri" w:hAnsi="Calibri"/>
          <w:color w:val="000000" w:themeColor="text1"/>
          <w:sz w:val="24"/>
          <w:szCs w:val="24"/>
        </w:rPr>
      </w:pPr>
    </w:p>
    <w:p w14:paraId="38F198BC" w14:textId="30447578" w:rsidR="00AD4632" w:rsidRPr="001B34F3" w:rsidRDefault="0023148B" w:rsidP="00AD4632">
      <w:pPr>
        <w:rPr>
          <w:rFonts w:ascii="Calibri" w:hAnsi="Calibri"/>
          <w:color w:val="000000" w:themeColor="text1"/>
          <w:sz w:val="24"/>
          <w:szCs w:val="24"/>
        </w:rPr>
      </w:pPr>
      <w:r w:rsidRPr="001B34F3">
        <w:rPr>
          <w:rFonts w:ascii="Calibri" w:hAnsi="Calibri"/>
          <w:color w:val="000000" w:themeColor="text1"/>
          <w:sz w:val="24"/>
          <w:szCs w:val="24"/>
        </w:rPr>
        <w:t>Before beginning, know that o</w:t>
      </w:r>
      <w:r w:rsidR="00AD4632" w:rsidRPr="001B34F3">
        <w:rPr>
          <w:rFonts w:ascii="Calibri" w:hAnsi="Calibri"/>
          <w:color w:val="000000" w:themeColor="text1"/>
          <w:sz w:val="24"/>
          <w:szCs w:val="24"/>
        </w:rPr>
        <w:t xml:space="preserve">ne </w:t>
      </w:r>
      <w:r w:rsidR="00AD4632" w:rsidRPr="001B34F3">
        <w:rPr>
          <w:rFonts w:ascii="Calibri" w:hAnsi="Calibri"/>
          <w:i/>
          <w:color w:val="000000" w:themeColor="text1"/>
          <w:sz w:val="24"/>
          <w:szCs w:val="24"/>
        </w:rPr>
        <w:t xml:space="preserve">requirement </w:t>
      </w:r>
      <w:r w:rsidR="00AD4632" w:rsidRPr="001B34F3">
        <w:rPr>
          <w:rFonts w:ascii="Calibri" w:hAnsi="Calibri"/>
          <w:color w:val="000000" w:themeColor="text1"/>
          <w:sz w:val="24"/>
          <w:szCs w:val="24"/>
        </w:rPr>
        <w:t xml:space="preserve">for your CULPA is to include a </w:t>
      </w:r>
      <w:r w:rsidR="00AD4632" w:rsidRPr="001B34F3">
        <w:rPr>
          <w:rFonts w:ascii="Calibri" w:hAnsi="Calibri"/>
          <w:b/>
          <w:color w:val="000000" w:themeColor="text1"/>
          <w:sz w:val="24"/>
          <w:szCs w:val="24"/>
        </w:rPr>
        <w:t>choice reading assignment</w:t>
      </w:r>
      <w:r w:rsidR="00AD4632" w:rsidRPr="001B34F3">
        <w:rPr>
          <w:rFonts w:ascii="Calibri" w:hAnsi="Calibri"/>
          <w:color w:val="000000" w:themeColor="text1"/>
          <w:sz w:val="24"/>
          <w:szCs w:val="24"/>
        </w:rPr>
        <w:t xml:space="preserve"> at least once.  If you do literature circles, then you need a set of four to six texts centered around a common theme or element.  If you do readers’ workshop or another individual reading approach, then you need a list of</w:t>
      </w:r>
      <w:r w:rsidR="007577BD" w:rsidRPr="001B34F3">
        <w:rPr>
          <w:rFonts w:ascii="Calibri" w:hAnsi="Calibri"/>
          <w:color w:val="000000" w:themeColor="text1"/>
          <w:sz w:val="24"/>
          <w:szCs w:val="24"/>
        </w:rPr>
        <w:t xml:space="preserve"> at least</w:t>
      </w:r>
      <w:r w:rsidR="00AD4632" w:rsidRPr="001B34F3">
        <w:rPr>
          <w:rFonts w:ascii="Calibri" w:hAnsi="Calibri"/>
          <w:color w:val="000000" w:themeColor="text1"/>
          <w:sz w:val="24"/>
          <w:szCs w:val="24"/>
        </w:rPr>
        <w:t xml:space="preserve"> twenty texts you would recommend to students.  Include these texts, too</w:t>
      </w:r>
      <w:r w:rsidR="00A36194" w:rsidRPr="001B34F3">
        <w:rPr>
          <w:rFonts w:ascii="Calibri" w:hAnsi="Calibri"/>
          <w:color w:val="000000" w:themeColor="text1"/>
          <w:sz w:val="24"/>
          <w:szCs w:val="24"/>
        </w:rPr>
        <w:t>, as you complete this section of the installment</w:t>
      </w:r>
      <w:r w:rsidR="00AD4632" w:rsidRPr="001B34F3">
        <w:rPr>
          <w:rFonts w:ascii="Calibri" w:hAnsi="Calibri"/>
          <w:color w:val="000000" w:themeColor="text1"/>
          <w:sz w:val="24"/>
          <w:szCs w:val="24"/>
        </w:rPr>
        <w:t>.</w:t>
      </w:r>
    </w:p>
    <w:p w14:paraId="182359FB" w14:textId="77777777" w:rsidR="001B3477" w:rsidRPr="001B34F3" w:rsidRDefault="001B3477" w:rsidP="00745AED">
      <w:pPr>
        <w:jc w:val="center"/>
        <w:rPr>
          <w:rFonts w:ascii="Calibri" w:hAnsi="Calibri"/>
          <w:b/>
          <w:i/>
          <w:color w:val="000000" w:themeColor="text1"/>
          <w:sz w:val="24"/>
          <w:szCs w:val="24"/>
          <w:u w:val="single"/>
        </w:rPr>
      </w:pPr>
    </w:p>
    <w:p w14:paraId="73D5B590" w14:textId="77777777" w:rsidR="002C781C" w:rsidRPr="001B34F3" w:rsidRDefault="002C781C" w:rsidP="002C781C">
      <w:pPr>
        <w:jc w:val="right"/>
        <w:rPr>
          <w:rFonts w:ascii="Calibri" w:hAnsi="Calibri"/>
          <w:b/>
          <w:color w:val="000000" w:themeColor="text1"/>
          <w:sz w:val="24"/>
          <w:szCs w:val="24"/>
        </w:rPr>
      </w:pPr>
      <w:r w:rsidRPr="001B34F3">
        <w:rPr>
          <w:rFonts w:ascii="Calibri" w:hAnsi="Calibri"/>
          <w:b/>
          <w:color w:val="000000" w:themeColor="text1"/>
          <w:sz w:val="24"/>
          <w:szCs w:val="24"/>
        </w:rPr>
        <w:t>Check the Checklists</w:t>
      </w:r>
    </w:p>
    <w:p w14:paraId="68A3422E" w14:textId="77777777" w:rsidR="002C781C" w:rsidRPr="001B34F3" w:rsidRDefault="002C781C" w:rsidP="002C781C">
      <w:pPr>
        <w:rPr>
          <w:rFonts w:ascii="Calibri" w:hAnsi="Calibri"/>
          <w:color w:val="000000" w:themeColor="text1"/>
          <w:sz w:val="24"/>
          <w:szCs w:val="24"/>
        </w:rPr>
      </w:pPr>
    </w:p>
    <w:p w14:paraId="5A2EDC11" w14:textId="0DE936C2" w:rsidR="002C781C" w:rsidRPr="001B34F3" w:rsidRDefault="002C781C" w:rsidP="002C781C">
      <w:pPr>
        <w:rPr>
          <w:rFonts w:ascii="Calibri" w:hAnsi="Calibri"/>
          <w:color w:val="000000" w:themeColor="text1"/>
          <w:sz w:val="24"/>
          <w:szCs w:val="24"/>
        </w:rPr>
      </w:pPr>
      <w:r w:rsidRPr="001B34F3">
        <w:rPr>
          <w:rFonts w:ascii="Calibri" w:hAnsi="Calibri"/>
          <w:color w:val="000000" w:themeColor="text1"/>
          <w:sz w:val="24"/>
          <w:szCs w:val="24"/>
        </w:rPr>
        <w:t xml:space="preserve">Be sure to consider the “Criteria Specific to the Literature Component,” following the CULPA checklists </w:t>
      </w:r>
      <w:r w:rsidRPr="001B34F3">
        <w:rPr>
          <w:rFonts w:ascii="Calibri" w:hAnsi="Calibri"/>
          <w:color w:val="000000" w:themeColor="text1"/>
          <w:sz w:val="24"/>
          <w:szCs w:val="24"/>
          <w:highlight w:val="yellow"/>
        </w:rPr>
        <w:t xml:space="preserve">(see page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1B34F3" w:rsidRDefault="002C781C" w:rsidP="002C781C">
      <w:pPr>
        <w:jc w:val="center"/>
        <w:rPr>
          <w:rFonts w:ascii="Calibri" w:hAnsi="Calibri"/>
          <w:b/>
          <w:color w:val="000000" w:themeColor="text1"/>
          <w:sz w:val="24"/>
          <w:szCs w:val="24"/>
        </w:rPr>
      </w:pPr>
    </w:p>
    <w:p w14:paraId="43569CC1" w14:textId="544A287E" w:rsidR="00FE58B0" w:rsidRPr="001B34F3" w:rsidRDefault="00FE58B0" w:rsidP="007E2598">
      <w:pPr>
        <w:jc w:val="right"/>
        <w:rPr>
          <w:rFonts w:ascii="Calibri" w:hAnsi="Calibri"/>
          <w:b/>
          <w:color w:val="000000" w:themeColor="text1"/>
          <w:sz w:val="24"/>
          <w:szCs w:val="24"/>
        </w:rPr>
      </w:pPr>
      <w:r w:rsidRPr="001B34F3">
        <w:rPr>
          <w:rFonts w:ascii="Calibri" w:hAnsi="Calibri"/>
          <w:b/>
          <w:color w:val="000000" w:themeColor="text1"/>
          <w:sz w:val="24"/>
          <w:szCs w:val="24"/>
        </w:rPr>
        <w:t>List of Readings</w:t>
      </w:r>
      <w:r w:rsidR="00FD087C" w:rsidRPr="001B34F3">
        <w:rPr>
          <w:rFonts w:ascii="Calibri" w:hAnsi="Calibri"/>
          <w:b/>
          <w:color w:val="000000" w:themeColor="text1"/>
          <w:sz w:val="24"/>
          <w:szCs w:val="24"/>
        </w:rPr>
        <w:t xml:space="preserve">, </w:t>
      </w:r>
      <w:r w:rsidR="00EB6E0C" w:rsidRPr="001B34F3">
        <w:rPr>
          <w:rFonts w:asciiTheme="minorHAnsi" w:hAnsiTheme="minorHAnsi"/>
          <w:b/>
          <w:color w:val="000000" w:themeColor="text1"/>
          <w:sz w:val="24"/>
          <w:szCs w:val="24"/>
          <w:u w:val="single"/>
        </w:rPr>
        <w:t>Organized by Unit</w:t>
      </w:r>
      <w:r w:rsidR="00EB6E0C" w:rsidRPr="001B34F3">
        <w:rPr>
          <w:rFonts w:asciiTheme="minorHAnsi" w:hAnsiTheme="minorHAnsi"/>
          <w:b/>
          <w:color w:val="000000" w:themeColor="text1"/>
          <w:sz w:val="24"/>
          <w:szCs w:val="24"/>
        </w:rPr>
        <w:t xml:space="preserve"> and Connected to Goals</w:t>
      </w:r>
    </w:p>
    <w:p w14:paraId="6CC87E77" w14:textId="77777777" w:rsidR="00FE58B0" w:rsidRPr="001B34F3" w:rsidRDefault="00FE58B0" w:rsidP="00745AED">
      <w:pPr>
        <w:rPr>
          <w:rFonts w:ascii="Calibri" w:hAnsi="Calibri"/>
          <w:color w:val="000000" w:themeColor="text1"/>
          <w:sz w:val="24"/>
          <w:szCs w:val="24"/>
        </w:rPr>
      </w:pPr>
    </w:p>
    <w:p w14:paraId="62A879B7" w14:textId="43A6FE1E"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The readings for a class are key building materials.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your next job is to make a list of </w:t>
      </w:r>
      <w:r w:rsidRPr="001B34F3">
        <w:rPr>
          <w:rFonts w:ascii="Calibri" w:hAnsi="Calibri"/>
          <w:i/>
          <w:color w:val="000000" w:themeColor="text1"/>
          <w:sz w:val="24"/>
          <w:szCs w:val="24"/>
        </w:rPr>
        <w:t>every single thing</w:t>
      </w:r>
      <w:r w:rsidRPr="001B34F3">
        <w:rPr>
          <w:rFonts w:ascii="Calibri" w:hAnsi="Calibri"/>
          <w:color w:val="000000" w:themeColor="text1"/>
          <w:sz w:val="24"/>
          <w:szCs w:val="24"/>
        </w:rPr>
        <w:t xml:space="preserve"> you will ask students to </w:t>
      </w:r>
      <w:r w:rsidRPr="001B34F3">
        <w:rPr>
          <w:rFonts w:ascii="Calibri" w:hAnsi="Calibri"/>
          <w:i/>
          <w:color w:val="000000" w:themeColor="text1"/>
          <w:sz w:val="24"/>
          <w:szCs w:val="24"/>
        </w:rPr>
        <w:t>read or view or listen</w:t>
      </w:r>
      <w:r w:rsidRPr="001B34F3">
        <w:rPr>
          <w:rFonts w:ascii="Calibri" w:hAnsi="Calibri"/>
          <w:color w:val="000000" w:themeColor="text1"/>
          <w:sz w:val="24"/>
          <w:szCs w:val="24"/>
        </w:rPr>
        <w:t xml:space="preserve"> to in each unit over the entire span of your course.  Include not only books but also individual poems, any movies</w:t>
      </w:r>
      <w:r w:rsidR="008356C1" w:rsidRPr="001B34F3">
        <w:rPr>
          <w:rFonts w:ascii="Calibri" w:hAnsi="Calibri"/>
          <w:color w:val="000000" w:themeColor="text1"/>
          <w:sz w:val="24"/>
          <w:szCs w:val="24"/>
        </w:rPr>
        <w:t xml:space="preserve">, </w:t>
      </w:r>
      <w:r w:rsidRPr="001B34F3">
        <w:rPr>
          <w:rFonts w:ascii="Calibri" w:hAnsi="Calibri"/>
          <w:color w:val="000000" w:themeColor="text1"/>
          <w:sz w:val="24"/>
          <w:szCs w:val="24"/>
        </w:rPr>
        <w:t>tv</w:t>
      </w:r>
      <w:r w:rsidR="008356C1" w:rsidRPr="001B34F3">
        <w:rPr>
          <w:rFonts w:ascii="Calibri" w:hAnsi="Calibri"/>
          <w:color w:val="000000" w:themeColor="text1"/>
          <w:sz w:val="24"/>
          <w:szCs w:val="24"/>
        </w:rPr>
        <w:t xml:space="preserve"> or online</w:t>
      </w:r>
      <w:r w:rsidRPr="001B34F3">
        <w:rPr>
          <w:rFonts w:ascii="Calibri" w:hAnsi="Calibri"/>
          <w:color w:val="000000" w:themeColor="text1"/>
          <w:sz w:val="24"/>
          <w:szCs w:val="24"/>
        </w:rPr>
        <w:t xml:space="preserve"> clips you plan to include, </w:t>
      </w:r>
      <w:r w:rsidR="000A74E7" w:rsidRPr="001B34F3">
        <w:rPr>
          <w:rFonts w:ascii="Calibri" w:hAnsi="Calibri"/>
          <w:color w:val="000000" w:themeColor="text1"/>
          <w:sz w:val="24"/>
          <w:szCs w:val="24"/>
        </w:rPr>
        <w:t xml:space="preserve">nonfiction, </w:t>
      </w:r>
      <w:r w:rsidRPr="001B34F3">
        <w:rPr>
          <w:rFonts w:ascii="Calibri" w:hAnsi="Calibri"/>
          <w:color w:val="000000" w:themeColor="text1"/>
          <w:sz w:val="24"/>
          <w:szCs w:val="24"/>
        </w:rPr>
        <w:t xml:space="preserve">songs, </w:t>
      </w:r>
      <w:r w:rsidR="007577BD" w:rsidRPr="001B34F3">
        <w:rPr>
          <w:rFonts w:ascii="Calibri" w:hAnsi="Calibri"/>
          <w:color w:val="000000" w:themeColor="text1"/>
          <w:sz w:val="24"/>
          <w:szCs w:val="24"/>
        </w:rPr>
        <w:t xml:space="preserve">podcasts, articles, </w:t>
      </w:r>
      <w:r w:rsidRPr="001B34F3">
        <w:rPr>
          <w:rFonts w:ascii="Calibri" w:hAnsi="Calibri"/>
          <w:color w:val="000000" w:themeColor="text1"/>
          <w:sz w:val="24"/>
          <w:szCs w:val="24"/>
        </w:rPr>
        <w:t xml:space="preserve">anything at all.  </w:t>
      </w:r>
    </w:p>
    <w:p w14:paraId="74523D44" w14:textId="77777777" w:rsidR="00FD087C" w:rsidRPr="001B34F3" w:rsidRDefault="00FD087C" w:rsidP="00745AED">
      <w:pPr>
        <w:rPr>
          <w:rFonts w:ascii="Calibri" w:hAnsi="Calibri"/>
          <w:color w:val="000000" w:themeColor="text1"/>
          <w:sz w:val="24"/>
          <w:szCs w:val="24"/>
        </w:rPr>
      </w:pPr>
    </w:p>
    <w:p w14:paraId="1205471A" w14:textId="7196D6F1" w:rsidR="00FD087C" w:rsidRPr="001B34F3" w:rsidRDefault="00FD087C" w:rsidP="00FD087C">
      <w:pPr>
        <w:rPr>
          <w:rFonts w:ascii="Calibri" w:hAnsi="Calibri"/>
          <w:color w:val="000000" w:themeColor="text1"/>
          <w:sz w:val="24"/>
          <w:szCs w:val="24"/>
        </w:rPr>
      </w:pPr>
      <w:r w:rsidRPr="001B34F3">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1B34F3">
        <w:rPr>
          <w:rFonts w:ascii="Calibri" w:hAnsi="Calibri"/>
          <w:color w:val="000000" w:themeColor="text1"/>
          <w:sz w:val="24"/>
          <w:szCs w:val="24"/>
        </w:rPr>
        <w:t xml:space="preserve"> and format them according to MLA guidelines</w:t>
      </w:r>
      <w:r w:rsidR="00EB6E0C" w:rsidRPr="001B34F3">
        <w:rPr>
          <w:rFonts w:ascii="Calibri" w:hAnsi="Calibri"/>
          <w:color w:val="000000" w:themeColor="text1"/>
          <w:sz w:val="24"/>
          <w:szCs w:val="24"/>
        </w:rPr>
        <w:t xml:space="preserve">; doing this correctly now saves time </w:t>
      </w:r>
      <w:r w:rsidR="00EB6E0C" w:rsidRPr="001B34F3">
        <w:rPr>
          <w:rFonts w:ascii="Calibri" w:hAnsi="Calibri"/>
          <w:i/>
          <w:color w:val="000000" w:themeColor="text1"/>
          <w:sz w:val="24"/>
          <w:szCs w:val="24"/>
        </w:rPr>
        <w:t>re</w:t>
      </w:r>
      <w:r w:rsidR="00EB6E0C" w:rsidRPr="001B34F3">
        <w:rPr>
          <w:rFonts w:ascii="Calibri" w:hAnsi="Calibri"/>
          <w:color w:val="000000" w:themeColor="text1"/>
          <w:sz w:val="24"/>
          <w:szCs w:val="24"/>
        </w:rPr>
        <w:t>doing it later</w:t>
      </w:r>
      <w:r w:rsidRPr="001B34F3">
        <w:rPr>
          <w:rFonts w:ascii="Calibri" w:hAnsi="Calibri"/>
          <w:color w:val="000000" w:themeColor="text1"/>
          <w:sz w:val="24"/>
          <w:szCs w:val="24"/>
        </w:rPr>
        <w:t>.</w:t>
      </w:r>
    </w:p>
    <w:p w14:paraId="7A42BDB9" w14:textId="6F169243" w:rsidR="00983646" w:rsidRPr="001B34F3" w:rsidRDefault="00983646" w:rsidP="00983646">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Below each, list the most relevant </w:t>
      </w:r>
      <w:proofErr w:type="spellStart"/>
      <w:r w:rsidRPr="001B34F3">
        <w:rPr>
          <w:rFonts w:asciiTheme="minorHAnsi" w:hAnsiTheme="minorHAnsi"/>
          <w:color w:val="000000" w:themeColor="text1"/>
          <w:sz w:val="24"/>
          <w:szCs w:val="24"/>
        </w:rPr>
        <w:t>relevant</w:t>
      </w:r>
      <w:proofErr w:type="spellEnd"/>
      <w:r w:rsidRPr="001B34F3">
        <w:rPr>
          <w:rFonts w:asciiTheme="minorHAnsi" w:hAnsiTheme="minorHAnsi"/>
          <w:color w:val="000000" w:themeColor="text1"/>
          <w:sz w:val="24"/>
          <w:szCs w:val="24"/>
        </w:rPr>
        <w:t xml:space="preserve"> course </w:t>
      </w:r>
      <w:r w:rsidRPr="001B34F3">
        <w:rPr>
          <w:rFonts w:ascii="Calibri" w:hAnsi="Calibri"/>
          <w:color w:val="000000" w:themeColor="text1"/>
          <w:sz w:val="24"/>
          <w:szCs w:val="24"/>
        </w:rPr>
        <w:t>goals</w:t>
      </w:r>
      <w:r w:rsidRPr="001B34F3">
        <w:rPr>
          <w:rFonts w:asciiTheme="minorHAnsi" w:hAnsiTheme="minorHAnsi"/>
          <w:color w:val="000000" w:themeColor="text1"/>
          <w:sz w:val="24"/>
          <w:szCs w:val="24"/>
        </w:rPr>
        <w:t xml:space="preserve"> (likely 2-5) that this text fits or teaches.</w:t>
      </w:r>
    </w:p>
    <w:p w14:paraId="6F856B69" w14:textId="77777777" w:rsidR="00C45023" w:rsidRPr="001B34F3" w:rsidRDefault="00C45023" w:rsidP="00745AED">
      <w:pPr>
        <w:rPr>
          <w:rFonts w:ascii="Calibri" w:hAnsi="Calibri"/>
          <w:color w:val="000000" w:themeColor="text1"/>
          <w:sz w:val="24"/>
          <w:szCs w:val="24"/>
        </w:rPr>
      </w:pPr>
    </w:p>
    <w:p w14:paraId="34FB1FAF" w14:textId="63F3A80E"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20FB5165" w14:textId="77777777" w:rsidR="00EB6E0C" w:rsidRPr="001B34F3" w:rsidRDefault="00EB6E0C" w:rsidP="00EB6E0C">
      <w:pPr>
        <w:jc w:val="right"/>
        <w:rPr>
          <w:rFonts w:asciiTheme="minorHAnsi" w:hAnsiTheme="minorHAnsi"/>
          <w:b/>
          <w:color w:val="000000" w:themeColor="text1"/>
          <w:sz w:val="24"/>
          <w:szCs w:val="24"/>
        </w:rPr>
      </w:pPr>
    </w:p>
    <w:p w14:paraId="789FF16C" w14:textId="295DE515" w:rsidR="00EB6E0C" w:rsidRPr="001B34F3" w:rsidRDefault="00EB6E0C" w:rsidP="00EB6E0C">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00983646" w:rsidRPr="001B34F3">
        <w:rPr>
          <w:rFonts w:asciiTheme="minorHAnsi" w:hAnsiTheme="minorHAnsi"/>
          <w:color w:val="000000" w:themeColor="text1"/>
          <w:sz w:val="24"/>
          <w:szCs w:val="24"/>
        </w:rPr>
        <w:t xml:space="preserve"> text</w:t>
      </w:r>
      <w:r w:rsidR="000D6B12" w:rsidRPr="001B34F3">
        <w:rPr>
          <w:rFonts w:asciiTheme="minorHAnsi" w:hAnsiTheme="minorHAnsi"/>
          <w:color w:val="000000" w:themeColor="text1"/>
          <w:sz w:val="24"/>
          <w:szCs w:val="24"/>
        </w:rPr>
        <w:t xml:space="preserve"> you are to </w:t>
      </w:r>
      <w:r w:rsidRPr="001B34F3">
        <w:rPr>
          <w:rFonts w:asciiTheme="minorHAnsi" w:hAnsiTheme="minorHAnsi"/>
          <w:color w:val="000000" w:themeColor="text1"/>
          <w:sz w:val="24"/>
          <w:szCs w:val="24"/>
        </w:rPr>
        <w:t xml:space="preserve">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00E84825" w:rsidRPr="001B34F3">
        <w:rPr>
          <w:rFonts w:asciiTheme="minorHAnsi" w:hAnsiTheme="minorHAnsi"/>
          <w:i/>
          <w:color w:val="000000" w:themeColor="text1"/>
          <w:sz w:val="24"/>
          <w:szCs w:val="24"/>
        </w:rPr>
        <w:t xml:space="preserve"> </w:t>
      </w:r>
      <w:r w:rsidR="000D6B12" w:rsidRPr="001B34F3">
        <w:rPr>
          <w:rFonts w:asciiTheme="minorHAnsi" w:hAnsiTheme="minorHAnsi"/>
          <w:i/>
          <w:color w:val="000000" w:themeColor="text1"/>
          <w:sz w:val="24"/>
          <w:szCs w:val="24"/>
        </w:rPr>
        <w:t>that this text fits or teaches.</w:t>
      </w:r>
      <w:r w:rsidR="0039182D" w:rsidRPr="001B34F3">
        <w:rPr>
          <w:rFonts w:asciiTheme="minorHAnsi" w:hAnsiTheme="minorHAnsi"/>
          <w:i/>
          <w:color w:val="000000" w:themeColor="text1"/>
          <w:sz w:val="24"/>
          <w:szCs w:val="24"/>
        </w:rPr>
        <w:t xml:space="preserve"> </w:t>
      </w:r>
      <w:r w:rsidR="0039182D" w:rsidRPr="001B34F3">
        <w:rPr>
          <w:rFonts w:asciiTheme="minorHAnsi" w:hAnsiTheme="minorHAnsi"/>
          <w:color w:val="000000" w:themeColor="text1"/>
          <w:sz w:val="24"/>
          <w:szCs w:val="24"/>
        </w:rPr>
        <w:t xml:space="preserve">(This answers question #4 below.) </w:t>
      </w:r>
      <w:r w:rsidR="000D6B12" w:rsidRPr="001B34F3">
        <w:rPr>
          <w:rFonts w:asciiTheme="minorHAnsi" w:hAnsiTheme="minorHAnsi"/>
          <w:i/>
          <w:color w:val="000000" w:themeColor="text1"/>
          <w:sz w:val="24"/>
          <w:szCs w:val="24"/>
        </w:rPr>
        <w:t xml:space="preserve">  </w:t>
      </w:r>
      <w:r w:rsidR="009D351A" w:rsidRPr="001B34F3">
        <w:rPr>
          <w:rFonts w:asciiTheme="minorHAnsi" w:hAnsiTheme="minorHAnsi"/>
          <w:color w:val="000000" w:themeColor="text1"/>
          <w:sz w:val="24"/>
          <w:szCs w:val="24"/>
        </w:rPr>
        <w:t xml:space="preserve">For example, you might be using </w:t>
      </w:r>
      <w:r w:rsidR="00243556" w:rsidRPr="001B34F3">
        <w:rPr>
          <w:rFonts w:asciiTheme="minorHAnsi" w:hAnsiTheme="minorHAnsi"/>
          <w:i/>
          <w:color w:val="000000" w:themeColor="text1"/>
          <w:sz w:val="24"/>
          <w:szCs w:val="24"/>
        </w:rPr>
        <w:t>T</w:t>
      </w:r>
      <w:r w:rsidR="009D351A" w:rsidRPr="001B34F3">
        <w:rPr>
          <w:rFonts w:asciiTheme="minorHAnsi" w:hAnsiTheme="minorHAnsi"/>
          <w:i/>
          <w:color w:val="000000" w:themeColor="text1"/>
          <w:sz w:val="24"/>
          <w:szCs w:val="24"/>
        </w:rPr>
        <w:t>he Scarlett Letter</w:t>
      </w:r>
      <w:r w:rsidR="009D351A" w:rsidRPr="001B34F3">
        <w:rPr>
          <w:rFonts w:asciiTheme="minorHAnsi" w:hAnsiTheme="minorHAnsi"/>
          <w:color w:val="000000" w:themeColor="text1"/>
          <w:sz w:val="24"/>
          <w:szCs w:val="24"/>
        </w:rPr>
        <w:t xml:space="preserve"> to teach a goal about literary devices.  You might focus on </w:t>
      </w:r>
      <w:r w:rsidR="0039182D" w:rsidRPr="001B34F3">
        <w:rPr>
          <w:rFonts w:asciiTheme="minorHAnsi" w:hAnsiTheme="minorHAnsi"/>
          <w:color w:val="000000" w:themeColor="text1"/>
          <w:sz w:val="24"/>
          <w:szCs w:val="24"/>
        </w:rPr>
        <w:t>analyzing sym</w:t>
      </w:r>
      <w:r w:rsidR="000716BB" w:rsidRPr="001B34F3">
        <w:rPr>
          <w:rFonts w:asciiTheme="minorHAnsi" w:hAnsiTheme="minorHAnsi"/>
          <w:color w:val="000000" w:themeColor="text1"/>
          <w:sz w:val="24"/>
          <w:szCs w:val="24"/>
        </w:rPr>
        <w:t>b</w:t>
      </w:r>
      <w:r w:rsidR="0039182D" w:rsidRPr="001B34F3">
        <w:rPr>
          <w:rFonts w:asciiTheme="minorHAnsi" w:hAnsiTheme="minorHAnsi"/>
          <w:color w:val="000000" w:themeColor="text1"/>
          <w:sz w:val="24"/>
          <w:szCs w:val="24"/>
        </w:rPr>
        <w:t>olism, evaluating allegory, and decoding irony.</w:t>
      </w:r>
    </w:p>
    <w:p w14:paraId="122A14AC" w14:textId="77777777" w:rsidR="000716BB" w:rsidRPr="001B34F3" w:rsidRDefault="000716BB" w:rsidP="00EB6E0C">
      <w:pPr>
        <w:rPr>
          <w:rFonts w:asciiTheme="minorHAnsi" w:hAnsiTheme="minorHAnsi"/>
          <w:color w:val="000000" w:themeColor="text1"/>
          <w:sz w:val="24"/>
          <w:szCs w:val="24"/>
        </w:rPr>
      </w:pPr>
    </w:p>
    <w:p w14:paraId="2AFDBE16" w14:textId="414BE5D5"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Sequencing, Scaffolding and Reflection</w:t>
      </w:r>
    </w:p>
    <w:p w14:paraId="0ACCABD5" w14:textId="68E8CFAF" w:rsidR="00680FBD" w:rsidRPr="001B34F3" w:rsidRDefault="00680FBD" w:rsidP="00EB6E0C">
      <w:pPr>
        <w:jc w:val="right"/>
        <w:rPr>
          <w:rFonts w:asciiTheme="minorHAnsi" w:hAnsiTheme="minorHAnsi"/>
          <w:color w:val="000000" w:themeColor="text1"/>
          <w:sz w:val="24"/>
          <w:szCs w:val="24"/>
        </w:rPr>
      </w:pPr>
    </w:p>
    <w:p w14:paraId="4522A576" w14:textId="3853D9B3" w:rsidR="00680FBD" w:rsidRPr="001B34F3" w:rsidRDefault="00680FBD" w:rsidP="00680FBD">
      <w:pPr>
        <w:rPr>
          <w:rFonts w:ascii="Calibri" w:hAnsi="Calibri"/>
          <w:color w:val="000000" w:themeColor="text1"/>
          <w:sz w:val="24"/>
          <w:szCs w:val="24"/>
        </w:rPr>
      </w:pPr>
      <w:r w:rsidRPr="001B34F3">
        <w:rPr>
          <w:rFonts w:ascii="Calibri" w:hAnsi="Calibri"/>
          <w:color w:val="000000" w:themeColor="text1"/>
          <w:sz w:val="24"/>
          <w:szCs w:val="24"/>
        </w:rPr>
        <w:t>Your choices should fit the focus of each unit, should be texts which will allow you to effectively address the selected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F44C3B2" w14:textId="77777777" w:rsidR="00415093" w:rsidRPr="001B34F3" w:rsidRDefault="00415093" w:rsidP="00680FBD">
      <w:pPr>
        <w:rPr>
          <w:rFonts w:asciiTheme="minorHAnsi" w:hAnsiTheme="minorHAnsi"/>
          <w:color w:val="000000" w:themeColor="text1"/>
          <w:sz w:val="24"/>
          <w:szCs w:val="24"/>
        </w:rPr>
      </w:pPr>
    </w:p>
    <w:p w14:paraId="62FF00C5" w14:textId="44E5CF0B" w:rsidR="00680FBD" w:rsidRPr="001B34F3" w:rsidRDefault="00680FBD" w:rsidP="00680FBD">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w:t>
      </w:r>
      <w:r w:rsidR="00123480" w:rsidRPr="001B34F3">
        <w:rPr>
          <w:rFonts w:ascii="Calibri" w:hAnsi="Calibri"/>
          <w:color w:val="000000" w:themeColor="text1"/>
          <w:sz w:val="24"/>
          <w:szCs w:val="24"/>
        </w:rPr>
        <w:t xml:space="preserve">apply it as they view a specific text or complete a certain reading.  </w:t>
      </w:r>
      <w:r w:rsidRPr="001B34F3">
        <w:rPr>
          <w:rFonts w:ascii="Calibri" w:hAnsi="Calibri"/>
          <w:color w:val="000000" w:themeColor="text1"/>
          <w:sz w:val="24"/>
          <w:szCs w:val="24"/>
        </w:rPr>
        <w:t xml:space="preserve"> </w:t>
      </w:r>
    </w:p>
    <w:p w14:paraId="077F9924" w14:textId="77777777" w:rsidR="00680FBD" w:rsidRPr="001B34F3" w:rsidRDefault="00680FBD" w:rsidP="00EB6E0C">
      <w:pPr>
        <w:jc w:val="right"/>
        <w:rPr>
          <w:rFonts w:asciiTheme="minorHAnsi" w:hAnsiTheme="minorHAnsi"/>
          <w:color w:val="000000" w:themeColor="text1"/>
          <w:sz w:val="24"/>
          <w:szCs w:val="24"/>
        </w:rPr>
      </w:pPr>
    </w:p>
    <w:p w14:paraId="41F74B78" w14:textId="77777777" w:rsidR="00FE58B0" w:rsidRPr="001B34F3" w:rsidRDefault="00FE58B0" w:rsidP="00745AED">
      <w:pPr>
        <w:rPr>
          <w:rFonts w:ascii="Calibri" w:hAnsi="Calibri"/>
          <w:color w:val="000000" w:themeColor="text1"/>
        </w:rPr>
      </w:pPr>
    </w:p>
    <w:p w14:paraId="47170645" w14:textId="77777777" w:rsidR="00FE58B0" w:rsidRPr="001B34F3" w:rsidRDefault="00235FDC"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Text Comments</w:t>
      </w:r>
      <w:r w:rsidR="00FE58B0" w:rsidRPr="001B34F3">
        <w:rPr>
          <w:rFonts w:ascii="Calibri" w:hAnsi="Calibri"/>
          <w:i/>
          <w:color w:val="000000" w:themeColor="text1"/>
          <w:sz w:val="24"/>
          <w:szCs w:val="24"/>
          <w:u w:val="single"/>
        </w:rPr>
        <w:t>:</w:t>
      </w:r>
    </w:p>
    <w:p w14:paraId="59587070"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 Have Your Texts Chosen, </w:t>
      </w:r>
      <w:r w:rsidRPr="001B34F3">
        <w:rPr>
          <w:rFonts w:ascii="Calibri" w:hAnsi="Calibri"/>
          <w:b/>
          <w:i/>
          <w:color w:val="000000" w:themeColor="text1"/>
          <w:sz w:val="24"/>
          <w:szCs w:val="24"/>
          <w:u w:val="single"/>
        </w:rPr>
        <w:t>WHAT DO YOU WRITE ABOUT EACH ONE?</w:t>
      </w:r>
    </w:p>
    <w:p w14:paraId="30DE5DB1" w14:textId="77777777" w:rsidR="00FE58B0" w:rsidRPr="001B34F3" w:rsidRDefault="00FE58B0" w:rsidP="00745AED">
      <w:pPr>
        <w:jc w:val="center"/>
        <w:rPr>
          <w:rFonts w:ascii="Calibri" w:hAnsi="Calibri"/>
          <w:i/>
          <w:color w:val="000000" w:themeColor="text1"/>
          <w:u w:val="single"/>
        </w:rPr>
      </w:pPr>
    </w:p>
    <w:p w14:paraId="5DBD2372" w14:textId="77777777" w:rsidR="00FE58B0" w:rsidRPr="001B34F3" w:rsidRDefault="00235FDC" w:rsidP="00745AED">
      <w:pPr>
        <w:rPr>
          <w:rFonts w:ascii="Calibri" w:hAnsi="Calibri"/>
          <w:color w:val="000000" w:themeColor="text1"/>
          <w:sz w:val="24"/>
          <w:szCs w:val="24"/>
        </w:rPr>
      </w:pPr>
      <w:r w:rsidRPr="001B34F3">
        <w:rPr>
          <w:rFonts w:ascii="Calibri" w:hAnsi="Calibri"/>
          <w:color w:val="000000" w:themeColor="text1"/>
          <w:sz w:val="24"/>
          <w:szCs w:val="24"/>
        </w:rPr>
        <w:t>The text comment</w:t>
      </w:r>
      <w:r w:rsidR="00FE58B0" w:rsidRPr="001B34F3">
        <w:rPr>
          <w:rFonts w:ascii="Calibri" w:hAnsi="Calibri"/>
          <w:color w:val="000000" w:themeColor="text1"/>
          <w:sz w:val="24"/>
          <w:szCs w:val="24"/>
        </w:rPr>
        <w:t xml:space="preserve">s make explicit your thinking about </w:t>
      </w:r>
      <w:r w:rsidR="00FE58B0" w:rsidRPr="001B34F3">
        <w:rPr>
          <w:rFonts w:ascii="Calibri" w:hAnsi="Calibri"/>
          <w:i/>
          <w:color w:val="000000" w:themeColor="text1"/>
          <w:sz w:val="24"/>
          <w:szCs w:val="24"/>
        </w:rPr>
        <w:t>why</w:t>
      </w:r>
      <w:r w:rsidR="00FE58B0" w:rsidRPr="001B34F3">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1B34F3" w:rsidRDefault="00FE58B0" w:rsidP="00745AED">
      <w:pPr>
        <w:rPr>
          <w:rFonts w:ascii="Calibri" w:hAnsi="Calibri"/>
          <w:color w:val="000000" w:themeColor="text1"/>
        </w:rPr>
      </w:pPr>
    </w:p>
    <w:p w14:paraId="3FADFE73" w14:textId="77777777" w:rsidR="00121A48" w:rsidRPr="001B34F3" w:rsidRDefault="00FE58B0" w:rsidP="00FD087C">
      <w:pPr>
        <w:rPr>
          <w:rFonts w:ascii="Calibri" w:hAnsi="Calibri"/>
          <w:color w:val="000000" w:themeColor="text1"/>
          <w:sz w:val="24"/>
          <w:szCs w:val="24"/>
        </w:rPr>
      </w:pPr>
      <w:r w:rsidRPr="001B34F3">
        <w:rPr>
          <w:rFonts w:ascii="Calibri" w:hAnsi="Calibri"/>
          <w:color w:val="000000" w:themeColor="text1"/>
          <w:sz w:val="24"/>
          <w:szCs w:val="24"/>
        </w:rPr>
        <w:t>Organize your texts by unit, with a heading for each unit.  Spell titles and authors’ names correctly</w:t>
      </w:r>
      <w:r w:rsidR="00497E87" w:rsidRPr="001B34F3">
        <w:rPr>
          <w:rFonts w:ascii="Calibri" w:hAnsi="Calibri"/>
          <w:color w:val="000000" w:themeColor="text1"/>
          <w:sz w:val="24"/>
          <w:szCs w:val="24"/>
        </w:rPr>
        <w:t xml:space="preserve"> and be sure to punctuate appropriately</w:t>
      </w:r>
      <w:r w:rsidRPr="001B34F3">
        <w:rPr>
          <w:rFonts w:ascii="Calibri" w:hAnsi="Calibri"/>
          <w:color w:val="000000" w:themeColor="text1"/>
          <w:sz w:val="24"/>
          <w:szCs w:val="24"/>
        </w:rPr>
        <w:t xml:space="preserve">.  </w:t>
      </w:r>
    </w:p>
    <w:p w14:paraId="110759E5" w14:textId="77777777" w:rsidR="00121A48" w:rsidRPr="001B34F3" w:rsidRDefault="00121A48" w:rsidP="00F21B4A">
      <w:pPr>
        <w:ind w:left="360"/>
        <w:rPr>
          <w:rFonts w:ascii="Calibri" w:hAnsi="Calibri"/>
          <w:color w:val="000000" w:themeColor="text1"/>
        </w:rPr>
      </w:pPr>
    </w:p>
    <w:p w14:paraId="6210710B" w14:textId="1730261B" w:rsidR="00121A48" w:rsidRPr="001B34F3" w:rsidRDefault="00121A48" w:rsidP="00F21B4A">
      <w:pPr>
        <w:ind w:left="360"/>
        <w:rPr>
          <w:rFonts w:ascii="Calibri" w:hAnsi="Calibri"/>
          <w:b/>
          <w:color w:val="000000" w:themeColor="text1"/>
          <w:sz w:val="24"/>
          <w:szCs w:val="24"/>
        </w:rPr>
      </w:pPr>
      <w:r w:rsidRPr="001B34F3">
        <w:rPr>
          <w:rFonts w:ascii="Calibri" w:hAnsi="Calibri"/>
          <w:b/>
          <w:color w:val="000000" w:themeColor="text1"/>
          <w:sz w:val="24"/>
          <w:szCs w:val="24"/>
        </w:rPr>
        <w:t xml:space="preserve">I. </w:t>
      </w:r>
      <w:r w:rsidR="00FE58B0" w:rsidRPr="001B34F3">
        <w:rPr>
          <w:rFonts w:ascii="Calibri" w:hAnsi="Calibri"/>
          <w:b/>
          <w:color w:val="000000" w:themeColor="text1"/>
          <w:sz w:val="24"/>
          <w:szCs w:val="24"/>
        </w:rPr>
        <w:t xml:space="preserve">Answer </w:t>
      </w:r>
      <w:r w:rsidRPr="001B34F3">
        <w:rPr>
          <w:rFonts w:ascii="Calibri" w:hAnsi="Calibri"/>
          <w:b/>
          <w:color w:val="000000" w:themeColor="text1"/>
          <w:sz w:val="24"/>
          <w:szCs w:val="24"/>
          <w:u w:val="single"/>
        </w:rPr>
        <w:t>all</w:t>
      </w:r>
      <w:r w:rsidRPr="001B34F3">
        <w:rPr>
          <w:rFonts w:ascii="Calibri" w:hAnsi="Calibri"/>
          <w:b/>
          <w:color w:val="000000" w:themeColor="text1"/>
          <w:sz w:val="24"/>
          <w:szCs w:val="24"/>
        </w:rPr>
        <w:t xml:space="preserve"> the questions below 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of your </w:t>
      </w:r>
      <w:r w:rsidRPr="001B34F3">
        <w:rPr>
          <w:rFonts w:ascii="Calibri" w:hAnsi="Calibri"/>
          <w:b/>
          <w:i/>
          <w:color w:val="000000" w:themeColor="text1"/>
          <w:sz w:val="24"/>
          <w:szCs w:val="24"/>
        </w:rPr>
        <w:t>major</w:t>
      </w:r>
      <w:r w:rsidR="00FE58B0" w:rsidRPr="001B34F3">
        <w:rPr>
          <w:rFonts w:ascii="Calibri" w:hAnsi="Calibri"/>
          <w:b/>
          <w:color w:val="000000" w:themeColor="text1"/>
          <w:sz w:val="24"/>
          <w:szCs w:val="24"/>
        </w:rPr>
        <w:t xml:space="preserve"> text</w:t>
      </w:r>
      <w:r w:rsidRPr="001B34F3">
        <w:rPr>
          <w:rFonts w:ascii="Calibri" w:hAnsi="Calibri"/>
          <w:b/>
          <w:color w:val="000000" w:themeColor="text1"/>
          <w:sz w:val="24"/>
          <w:szCs w:val="24"/>
        </w:rPr>
        <w:t>s for each unit.</w:t>
      </w:r>
      <w:r w:rsidR="00E83ED0" w:rsidRPr="001B34F3">
        <w:rPr>
          <w:rFonts w:ascii="Calibri" w:hAnsi="Calibri"/>
          <w:b/>
          <w:color w:val="000000" w:themeColor="text1"/>
          <w:sz w:val="24"/>
          <w:szCs w:val="24"/>
        </w:rPr>
        <w:t xml:space="preserve"> Most comments will be brief.</w:t>
      </w:r>
    </w:p>
    <w:p w14:paraId="2BCD9E72" w14:textId="77777777" w:rsidR="00121A48" w:rsidRPr="001B34F3" w:rsidRDefault="00121A48" w:rsidP="00F21B4A">
      <w:pPr>
        <w:ind w:left="360"/>
        <w:rPr>
          <w:rFonts w:ascii="Calibri" w:hAnsi="Calibri"/>
          <w:b/>
          <w:color w:val="000000" w:themeColor="text1"/>
        </w:rPr>
      </w:pPr>
    </w:p>
    <w:p w14:paraId="3B84A39C" w14:textId="1A8A3972" w:rsidR="003A23E8" w:rsidRPr="001B34F3" w:rsidRDefault="00121A48" w:rsidP="0039182D">
      <w:pPr>
        <w:ind w:left="360"/>
        <w:rPr>
          <w:rFonts w:asciiTheme="minorHAnsi" w:hAnsiTheme="minorHAnsi" w:cstheme="minorHAnsi"/>
          <w:color w:val="000000" w:themeColor="text1"/>
          <w:sz w:val="24"/>
          <w:szCs w:val="24"/>
        </w:rPr>
      </w:pPr>
      <w:r w:rsidRPr="001B34F3">
        <w:rPr>
          <w:rFonts w:ascii="Calibri" w:hAnsi="Calibri"/>
          <w:b/>
          <w:color w:val="000000" w:themeColor="text1"/>
          <w:sz w:val="24"/>
          <w:szCs w:val="24"/>
        </w:rPr>
        <w:t xml:space="preserve">II. Organize your </w:t>
      </w:r>
      <w:r w:rsidR="00E83ED0" w:rsidRPr="001B34F3">
        <w:rPr>
          <w:rFonts w:ascii="Calibri" w:hAnsi="Calibri"/>
          <w:b/>
          <w:color w:val="000000" w:themeColor="text1"/>
          <w:sz w:val="24"/>
          <w:szCs w:val="24"/>
        </w:rPr>
        <w:t>shorter</w:t>
      </w:r>
      <w:r w:rsidRPr="001B34F3">
        <w:rPr>
          <w:rFonts w:ascii="Calibri" w:hAnsi="Calibri"/>
          <w:b/>
          <w:color w:val="000000" w:themeColor="text1"/>
          <w:sz w:val="24"/>
          <w:szCs w:val="24"/>
        </w:rPr>
        <w:t xml:space="preserve"> texts, your supplementary texts, or possibly your literature circle texts into </w:t>
      </w:r>
      <w:r w:rsidRPr="001B34F3">
        <w:rPr>
          <w:rFonts w:ascii="Calibri" w:hAnsi="Calibri"/>
          <w:b/>
          <w:i/>
          <w:color w:val="000000" w:themeColor="text1"/>
          <w:sz w:val="24"/>
          <w:szCs w:val="24"/>
        </w:rPr>
        <w:t>groups</w:t>
      </w:r>
      <w:r w:rsidRPr="001B34F3">
        <w:rPr>
          <w:rFonts w:ascii="Calibri" w:hAnsi="Calibri"/>
          <w:b/>
          <w:color w:val="000000" w:themeColor="text1"/>
          <w:sz w:val="24"/>
          <w:szCs w:val="24"/>
        </w:rPr>
        <w:t xml:space="preserve"> of similar texts.  Then answer</w:t>
      </w:r>
      <w:r w:rsidR="00CF48B8" w:rsidRPr="001B34F3">
        <w:rPr>
          <w:rFonts w:ascii="Calibri" w:hAnsi="Calibri"/>
          <w:b/>
          <w:color w:val="000000" w:themeColor="text1"/>
          <w:sz w:val="24"/>
          <w:szCs w:val="24"/>
        </w:rPr>
        <w:t xml:space="preserve"> </w:t>
      </w:r>
      <w:r w:rsidR="00CF48B8" w:rsidRPr="001B34F3">
        <w:rPr>
          <w:rFonts w:ascii="Calibri" w:hAnsi="Calibri"/>
          <w:b/>
          <w:i/>
          <w:color w:val="000000" w:themeColor="text1"/>
          <w:sz w:val="24"/>
          <w:szCs w:val="24"/>
        </w:rPr>
        <w:t>Question 1</w:t>
      </w:r>
      <w:r w:rsidR="00CF48B8" w:rsidRPr="001B34F3">
        <w:rPr>
          <w:rFonts w:ascii="Calibri" w:hAnsi="Calibri"/>
          <w:b/>
          <w:color w:val="000000" w:themeColor="text1"/>
          <w:sz w:val="24"/>
          <w:szCs w:val="24"/>
        </w:rPr>
        <w:t xml:space="preserve"> below </w:t>
      </w:r>
      <w:r w:rsidR="00CF48B8" w:rsidRPr="001B34F3">
        <w:rPr>
          <w:rFonts w:ascii="Calibri" w:hAnsi="Calibri"/>
          <w:b/>
          <w:color w:val="000000" w:themeColor="text1"/>
          <w:sz w:val="24"/>
          <w:szCs w:val="24"/>
          <w:u w:val="single"/>
        </w:rPr>
        <w:t>for every single text</w:t>
      </w:r>
      <w:r w:rsidR="00CF48B8" w:rsidRPr="001B34F3">
        <w:rPr>
          <w:rFonts w:ascii="Calibri" w:hAnsi="Calibri"/>
          <w:b/>
          <w:color w:val="000000" w:themeColor="text1"/>
          <w:sz w:val="24"/>
          <w:szCs w:val="24"/>
        </w:rPr>
        <w:t xml:space="preserve">, and </w:t>
      </w:r>
      <w:r w:rsidR="00CF48B8" w:rsidRPr="001B34F3">
        <w:rPr>
          <w:rFonts w:ascii="Calibri" w:hAnsi="Calibri"/>
          <w:b/>
          <w:i/>
          <w:color w:val="000000" w:themeColor="text1"/>
          <w:sz w:val="24"/>
          <w:szCs w:val="24"/>
        </w:rPr>
        <w:t>Q</w:t>
      </w:r>
      <w:r w:rsidRPr="001B34F3">
        <w:rPr>
          <w:rFonts w:ascii="Calibri" w:hAnsi="Calibri"/>
          <w:b/>
          <w:i/>
          <w:color w:val="000000" w:themeColor="text1"/>
          <w:sz w:val="24"/>
          <w:szCs w:val="24"/>
        </w:rPr>
        <w:t>uestions</w:t>
      </w:r>
      <w:r w:rsidR="00CF48B8" w:rsidRPr="001B34F3">
        <w:rPr>
          <w:rFonts w:ascii="Calibri" w:hAnsi="Calibri"/>
          <w:b/>
          <w:i/>
          <w:color w:val="000000" w:themeColor="text1"/>
          <w:sz w:val="24"/>
          <w:szCs w:val="24"/>
        </w:rPr>
        <w:t xml:space="preserve"> 2-</w:t>
      </w:r>
      <w:r w:rsidR="00E83ED0" w:rsidRPr="001B34F3">
        <w:rPr>
          <w:rFonts w:ascii="Calibri" w:hAnsi="Calibri"/>
          <w:b/>
          <w:i/>
          <w:color w:val="000000" w:themeColor="text1"/>
          <w:sz w:val="24"/>
          <w:szCs w:val="24"/>
        </w:rPr>
        <w:t xml:space="preserve">5 </w:t>
      </w:r>
      <w:r w:rsidRPr="001B34F3">
        <w:rPr>
          <w:rFonts w:ascii="Calibri" w:hAnsi="Calibri"/>
          <w:b/>
          <w:color w:val="000000" w:themeColor="text1"/>
          <w:sz w:val="24"/>
          <w:szCs w:val="24"/>
        </w:rPr>
        <w:t xml:space="preserve">below for each of those </w:t>
      </w:r>
      <w:r w:rsidR="00CF48B8" w:rsidRPr="001B34F3">
        <w:rPr>
          <w:rFonts w:ascii="Calibri" w:hAnsi="Calibri"/>
          <w:b/>
          <w:color w:val="000000" w:themeColor="text1"/>
          <w:sz w:val="24"/>
          <w:szCs w:val="24"/>
          <w:u w:val="single"/>
        </w:rPr>
        <w:t>GROUPS</w:t>
      </w:r>
      <w:r w:rsidRPr="001B34F3">
        <w:rPr>
          <w:rFonts w:ascii="Calibri" w:hAnsi="Calibri"/>
          <w:b/>
          <w:color w:val="000000" w:themeColor="text1"/>
          <w:sz w:val="24"/>
          <w:szCs w:val="24"/>
        </w:rPr>
        <w:t>.  (This means that you will be able to swap some of these texts later in the process without re-doing this work).</w:t>
      </w:r>
      <w:r w:rsidR="003A23E8" w:rsidRPr="001B34F3">
        <w:rPr>
          <w:rFonts w:asciiTheme="minorHAnsi" w:hAnsiTheme="minorHAnsi" w:cstheme="minorHAnsi"/>
          <w:color w:val="000000" w:themeColor="text1"/>
          <w:sz w:val="24"/>
          <w:szCs w:val="24"/>
        </w:rPr>
        <w:t xml:space="preserve"> </w:t>
      </w:r>
    </w:p>
    <w:p w14:paraId="43CA9485" w14:textId="77777777" w:rsidR="003A23E8" w:rsidRPr="001B34F3" w:rsidRDefault="003A23E8" w:rsidP="003A23E8">
      <w:pPr>
        <w:rPr>
          <w:rFonts w:asciiTheme="minorHAnsi" w:hAnsiTheme="minorHAnsi" w:cstheme="minorHAnsi"/>
          <w:color w:val="000000" w:themeColor="text1"/>
          <w:sz w:val="24"/>
          <w:szCs w:val="24"/>
        </w:rPr>
      </w:pPr>
    </w:p>
    <w:p w14:paraId="6A8568F8" w14:textId="77777777"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choose this text?  How does it fit your essential question for the unit?  How does it promote student engagement?</w:t>
      </w:r>
    </w:p>
    <w:p w14:paraId="1B18DA79" w14:textId="77777777" w:rsidR="003A23E8" w:rsidRPr="001B34F3" w:rsidRDefault="003A23E8" w:rsidP="00AC5C25">
      <w:pPr>
        <w:pStyle w:val="ListParagraph"/>
        <w:numPr>
          <w:ilvl w:val="0"/>
          <w:numId w:val="95"/>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1FC8E735" w14:textId="79B76E4F"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p>
    <w:p w14:paraId="0D0FCA82" w14:textId="5324AB2F" w:rsidR="003A23E8" w:rsidRPr="001B34F3" w:rsidRDefault="003A23E8" w:rsidP="003A23E8">
      <w:pPr>
        <w:spacing w:after="200" w:line="276" w:lineRule="auto"/>
        <w:ind w:left="750"/>
        <w:rPr>
          <w:rFonts w:asciiTheme="minorHAnsi" w:hAnsiTheme="minorHAnsi" w:cstheme="minorHAnsi"/>
          <w:i/>
          <w:color w:val="000000" w:themeColor="text1"/>
        </w:rPr>
      </w:pPr>
      <w:r w:rsidRPr="001B34F3">
        <w:rPr>
          <w:rFonts w:asciiTheme="minorHAnsi" w:hAnsiTheme="minorHAnsi"/>
          <w:b/>
          <w:i/>
          <w:color w:val="000000" w:themeColor="text1"/>
        </w:rPr>
        <w:lastRenderedPageBreak/>
        <w:t xml:space="preserve">Note: </w:t>
      </w:r>
      <w:r w:rsidRPr="001B34F3">
        <w:rPr>
          <w:rFonts w:asciiTheme="minorHAnsi" w:hAnsiTheme="minorHAnsi"/>
          <w:i/>
          <w:color w:val="000000" w:themeColor="text1"/>
        </w:rPr>
        <w:t xml:space="preserve">Again, remember that as an English educator </w:t>
      </w:r>
      <w:r w:rsidRPr="001B34F3">
        <w:rPr>
          <w:rFonts w:asciiTheme="minorHAnsi" w:hAnsiTheme="minorHAnsi"/>
          <w:i/>
          <w:color w:val="000000" w:themeColor="text1"/>
          <w:u w:val="single"/>
        </w:rPr>
        <w:t>you</w:t>
      </w:r>
      <w:r w:rsidRPr="001B34F3">
        <w:rPr>
          <w:rFonts w:asciiTheme="minorHAnsi" w:hAnsiTheme="minorHAnsi"/>
          <w:i/>
          <w:color w:val="000000" w:themeColor="text1"/>
        </w:rPr>
        <w:t xml:space="preserve"> may have an expansive reading toolkit and may be quite familiar with the content and context of each text, but many of your </w:t>
      </w:r>
      <w:r w:rsidRPr="001B34F3">
        <w:rPr>
          <w:rFonts w:asciiTheme="minorHAnsi" w:hAnsiTheme="minorHAnsi"/>
          <w:i/>
          <w:color w:val="000000" w:themeColor="text1"/>
          <w:u w:val="single"/>
        </w:rPr>
        <w:t>students</w:t>
      </w:r>
      <w:r w:rsidRPr="001B34F3">
        <w:rPr>
          <w:rFonts w:asciiTheme="minorHAnsi" w:hAnsiTheme="minorHAnsi"/>
          <w:i/>
          <w:color w:val="000000" w:themeColor="text1"/>
        </w:rPr>
        <w:t xml:space="preserve"> may not.  Just as before, be cognizant: 1) of the potential negative impact of assumptions; and 2) be aware of possible misconceptions that your students might have before engaging with this text </w:t>
      </w:r>
      <w:r w:rsidR="00A5526B" w:rsidRPr="001B34F3">
        <w:rPr>
          <w:rFonts w:asciiTheme="minorHAnsi" w:hAnsiTheme="minorHAnsi"/>
          <w:i/>
          <w:color w:val="000000" w:themeColor="text1"/>
        </w:rPr>
        <w:t>(see examples)</w:t>
      </w:r>
      <w:r w:rsidRPr="001B34F3">
        <w:rPr>
          <w:rFonts w:asciiTheme="minorHAnsi" w:hAnsiTheme="minorHAnsi"/>
          <w:i/>
          <w:color w:val="000000" w:themeColor="text1"/>
        </w:rPr>
        <w:t xml:space="preserve">. Having considered these issues in advance, you will be prepared to mitigate their impact and thus help students develop the skills they need to have to successfully understand the text and meet your learning goals.  </w:t>
      </w:r>
    </w:p>
    <w:p w14:paraId="23820869" w14:textId="286304AF" w:rsidR="003A23E8" w:rsidRPr="001B34F3" w:rsidRDefault="003A23E8" w:rsidP="003A23E8">
      <w:pPr>
        <w:spacing w:after="200" w:line="276" w:lineRule="auto"/>
        <w:ind w:left="75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So: </w:t>
      </w:r>
    </w:p>
    <w:p w14:paraId="4E895D50"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06CDB69C"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1CE32B68" w14:textId="16BB4601"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w:t>
      </w:r>
      <w:r w:rsidR="0039182D" w:rsidRPr="001B34F3">
        <w:rPr>
          <w:rFonts w:asciiTheme="minorHAnsi" w:hAnsiTheme="minorHAnsi" w:cstheme="minorHAnsi"/>
          <w:color w:val="000000" w:themeColor="text1"/>
          <w:sz w:val="24"/>
          <w:szCs w:val="24"/>
        </w:rPr>
        <w:t xml:space="preserve"> text or</w:t>
      </w:r>
      <w:r w:rsidRPr="001B34F3">
        <w:rPr>
          <w:rFonts w:asciiTheme="minorHAnsi" w:hAnsiTheme="minorHAnsi" w:cstheme="minorHAnsi"/>
          <w:color w:val="000000" w:themeColor="text1"/>
          <w:sz w:val="24"/>
          <w:szCs w:val="24"/>
        </w:rPr>
        <w:t xml:space="preserve"> set of texts difficult?</w:t>
      </w:r>
    </w:p>
    <w:p w14:paraId="5204F91D"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23D5C08D" w14:textId="77777777" w:rsidR="003A23E8" w:rsidRPr="001B34F3" w:rsidRDefault="003A23E8" w:rsidP="003A23E8">
      <w:pPr>
        <w:ind w:left="750"/>
        <w:rPr>
          <w:rFonts w:asciiTheme="minorHAnsi" w:hAnsiTheme="minorHAnsi" w:cstheme="minorHAnsi"/>
          <w:color w:val="000000" w:themeColor="text1"/>
          <w:sz w:val="24"/>
          <w:szCs w:val="24"/>
        </w:rPr>
      </w:pPr>
    </w:p>
    <w:p w14:paraId="5A48B418"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08FF993D" w14:textId="012675DF" w:rsidR="00FE58B0" w:rsidRPr="001B34F3" w:rsidRDefault="00FE58B0" w:rsidP="003A23E8">
      <w:pPr>
        <w:ind w:left="360"/>
        <w:rPr>
          <w:rFonts w:ascii="Calibri" w:hAnsi="Calibri"/>
          <w:color w:val="000000" w:themeColor="text1"/>
          <w:sz w:val="24"/>
          <w:szCs w:val="24"/>
        </w:rPr>
      </w:pPr>
    </w:p>
    <w:p w14:paraId="4594437D" w14:textId="2CEA8429" w:rsidR="00A36194" w:rsidRPr="001B34F3" w:rsidRDefault="00A36194" w:rsidP="00A36194">
      <w:pPr>
        <w:jc w:val="right"/>
        <w:rPr>
          <w:rFonts w:ascii="Calibri" w:hAnsi="Calibri"/>
          <w:b/>
          <w:color w:val="000000" w:themeColor="text1"/>
          <w:sz w:val="24"/>
          <w:szCs w:val="24"/>
        </w:rPr>
      </w:pPr>
      <w:r w:rsidRPr="001B34F3">
        <w:rPr>
          <w:rFonts w:ascii="Calibri" w:hAnsi="Calibri"/>
          <w:b/>
          <w:color w:val="000000" w:themeColor="text1"/>
          <w:sz w:val="24"/>
          <w:szCs w:val="24"/>
        </w:rPr>
        <w:t>Text Modifications for Students with Special Needs</w:t>
      </w:r>
    </w:p>
    <w:p w14:paraId="3BDCF714" w14:textId="77777777" w:rsidR="00A36194" w:rsidRPr="001B34F3" w:rsidRDefault="00A36194" w:rsidP="00A36194">
      <w:pPr>
        <w:jc w:val="right"/>
        <w:rPr>
          <w:rFonts w:ascii="Calibri" w:hAnsi="Calibri"/>
          <w:b/>
          <w:color w:val="000000" w:themeColor="text1"/>
          <w:sz w:val="24"/>
          <w:szCs w:val="24"/>
        </w:rPr>
      </w:pPr>
    </w:p>
    <w:p w14:paraId="5D5E1305"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Finally, if </w:t>
      </w:r>
      <w:r w:rsidRPr="001B34F3">
        <w:rPr>
          <w:rFonts w:ascii="Calibri" w:hAnsi="Calibri"/>
          <w:b/>
          <w:color w:val="000000" w:themeColor="text1"/>
          <w:sz w:val="24"/>
          <w:szCs w:val="24"/>
        </w:rPr>
        <w:t>additional or substituted texts</w:t>
      </w:r>
      <w:r w:rsidRPr="001B34F3">
        <w:rPr>
          <w:rFonts w:ascii="Calibri" w:hAnsi="Calibri"/>
          <w:color w:val="000000" w:themeColor="text1"/>
          <w:sz w:val="24"/>
          <w:szCs w:val="24"/>
        </w:rPr>
        <w:t xml:space="preserve"> would be of use to your student with special needs, list those, with comments on why you chose them.</w:t>
      </w:r>
    </w:p>
    <w:p w14:paraId="7D0C8273" w14:textId="77777777" w:rsidR="00A36194" w:rsidRPr="001B34F3" w:rsidRDefault="00A36194" w:rsidP="00A36194">
      <w:pPr>
        <w:rPr>
          <w:rFonts w:ascii="Calibri" w:hAnsi="Calibri"/>
          <w:color w:val="000000" w:themeColor="text1"/>
        </w:rPr>
      </w:pPr>
    </w:p>
    <w:p w14:paraId="63F57B99"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Be aware that this is a </w:t>
      </w:r>
      <w:proofErr w:type="gramStart"/>
      <w:r w:rsidRPr="001B34F3">
        <w:rPr>
          <w:rFonts w:ascii="Calibri" w:hAnsi="Calibri"/>
          <w:color w:val="000000" w:themeColor="text1"/>
          <w:sz w:val="24"/>
          <w:szCs w:val="24"/>
        </w:rPr>
        <w:t>task teachers</w:t>
      </w:r>
      <w:proofErr w:type="gramEnd"/>
      <w:r w:rsidRPr="001B34F3">
        <w:rPr>
          <w:rFonts w:ascii="Calibri" w:hAnsi="Calibri"/>
          <w:color w:val="000000" w:themeColor="text1"/>
          <w:sz w:val="24"/>
          <w:szCs w:val="24"/>
        </w:rPr>
        <w:t xml:space="preserve"> often take on: even student teachers can have a number of students with special needs in a class and can find themselves substituting texts for several of them, and not all the same text, either.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this is a rehearsal for the </w:t>
      </w:r>
      <w:r w:rsidRPr="001B34F3">
        <w:rPr>
          <w:rFonts w:ascii="Calibri" w:hAnsi="Calibri"/>
          <w:i/>
          <w:color w:val="000000" w:themeColor="text1"/>
          <w:sz w:val="24"/>
          <w:szCs w:val="24"/>
        </w:rPr>
        <w:t>real thing</w:t>
      </w:r>
      <w:r w:rsidRPr="001B34F3">
        <w:rPr>
          <w:rFonts w:ascii="Calibri" w:hAnsi="Calibri"/>
          <w:color w:val="000000" w:themeColor="text1"/>
          <w:sz w:val="24"/>
          <w:szCs w:val="24"/>
        </w:rPr>
        <w:t>.</w:t>
      </w:r>
    </w:p>
    <w:p w14:paraId="733EB73C" w14:textId="48086D29" w:rsidR="00A36194" w:rsidRPr="001B34F3" w:rsidRDefault="00A36194" w:rsidP="00745AED">
      <w:pPr>
        <w:rPr>
          <w:rFonts w:ascii="Calibri" w:hAnsi="Calibri"/>
          <w:color w:val="000000" w:themeColor="text1"/>
          <w:sz w:val="24"/>
          <w:szCs w:val="24"/>
        </w:rPr>
      </w:pPr>
    </w:p>
    <w:p w14:paraId="0F02BFE9" w14:textId="77777777" w:rsidR="004D3E79" w:rsidRPr="001B34F3" w:rsidRDefault="004D3E79" w:rsidP="00071FDF">
      <w:pPr>
        <w:jc w:val="center"/>
        <w:rPr>
          <w:rFonts w:ascii="Calibri" w:hAnsi="Calibri"/>
          <w:i/>
          <w:color w:val="000000" w:themeColor="text1"/>
          <w:sz w:val="24"/>
          <w:szCs w:val="24"/>
          <w:u w:val="single"/>
        </w:rPr>
      </w:pPr>
    </w:p>
    <w:p w14:paraId="60ABD506" w14:textId="77777777" w:rsidR="004D3E79" w:rsidRPr="001B34F3" w:rsidRDefault="004D3E79" w:rsidP="00071FDF">
      <w:pPr>
        <w:jc w:val="center"/>
        <w:rPr>
          <w:rFonts w:ascii="Calibri" w:hAnsi="Calibri"/>
          <w:i/>
          <w:color w:val="000000" w:themeColor="text1"/>
          <w:sz w:val="24"/>
          <w:szCs w:val="24"/>
          <w:u w:val="single"/>
        </w:rPr>
      </w:pPr>
    </w:p>
    <w:p w14:paraId="1C1295D8" w14:textId="77891306" w:rsidR="00071FDF" w:rsidRPr="001B34F3" w:rsidRDefault="00071FDF" w:rsidP="00071FD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lastRenderedPageBreak/>
        <w:t>Completed Goals Chart</w:t>
      </w:r>
      <w:r w:rsidR="003F50CD" w:rsidRPr="001B34F3">
        <w:rPr>
          <w:rFonts w:ascii="Calibri" w:hAnsi="Calibri"/>
          <w:i/>
          <w:color w:val="000000" w:themeColor="text1"/>
          <w:sz w:val="24"/>
          <w:szCs w:val="24"/>
          <w:u w:val="single"/>
        </w:rPr>
        <w:t>/Outline</w:t>
      </w:r>
      <w:r w:rsidR="00AE107B" w:rsidRPr="001B34F3">
        <w:rPr>
          <w:rFonts w:ascii="Calibri" w:hAnsi="Calibri"/>
          <w:i/>
          <w:color w:val="000000" w:themeColor="text1"/>
          <w:sz w:val="24"/>
          <w:szCs w:val="24"/>
          <w:u w:val="single"/>
        </w:rPr>
        <w:t xml:space="preserve"> </w:t>
      </w:r>
      <w:r w:rsidR="00966BA7" w:rsidRPr="001B34F3">
        <w:rPr>
          <w:rFonts w:ascii="Calibri" w:hAnsi="Calibri"/>
          <w:i/>
          <w:color w:val="000000" w:themeColor="text1"/>
          <w:sz w:val="24"/>
          <w:szCs w:val="24"/>
          <w:u w:val="single"/>
        </w:rPr>
        <w:t>&amp; Color-Coding of Goals</w:t>
      </w:r>
    </w:p>
    <w:p w14:paraId="100B5198" w14:textId="77777777" w:rsidR="00071FDF" w:rsidRPr="001B34F3" w:rsidRDefault="00071FDF" w:rsidP="00071FDF">
      <w:pPr>
        <w:rPr>
          <w:rFonts w:ascii="Calibri" w:hAnsi="Calibri"/>
          <w:color w:val="000000" w:themeColor="text1"/>
          <w:sz w:val="24"/>
          <w:szCs w:val="24"/>
        </w:rPr>
      </w:pPr>
    </w:p>
    <w:p w14:paraId="1E49642A" w14:textId="6D8DED1E" w:rsidR="005F6E0F" w:rsidRPr="001B34F3" w:rsidRDefault="00071FDF" w:rsidP="00280B2D">
      <w:pPr>
        <w:rPr>
          <w:rFonts w:ascii="Calibri" w:hAnsi="Calibri"/>
          <w:color w:val="000000" w:themeColor="text1"/>
          <w:sz w:val="24"/>
          <w:szCs w:val="24"/>
        </w:rPr>
      </w:pPr>
      <w:r w:rsidRPr="001B34F3">
        <w:rPr>
          <w:rFonts w:ascii="Calibri" w:hAnsi="Calibri"/>
          <w:color w:val="000000" w:themeColor="text1"/>
          <w:sz w:val="24"/>
          <w:szCs w:val="24"/>
        </w:rPr>
        <w:t xml:space="preserve">As you work through the comments on your </w:t>
      </w:r>
      <w:r w:rsidR="00154EA1" w:rsidRPr="001B34F3">
        <w:rPr>
          <w:rFonts w:ascii="Calibri" w:hAnsi="Calibri"/>
          <w:color w:val="000000" w:themeColor="text1"/>
          <w:sz w:val="24"/>
          <w:szCs w:val="24"/>
        </w:rPr>
        <w:t xml:space="preserve">assessment and reading </w:t>
      </w:r>
      <w:r w:rsidRPr="001B34F3">
        <w:rPr>
          <w:rFonts w:ascii="Calibri" w:hAnsi="Calibri"/>
          <w:color w:val="000000" w:themeColor="text1"/>
          <w:sz w:val="24"/>
          <w:szCs w:val="24"/>
        </w:rPr>
        <w:t xml:space="preserve">programs, </w:t>
      </w:r>
      <w:r w:rsidRPr="001B34F3">
        <w:rPr>
          <w:rFonts w:ascii="Calibri" w:hAnsi="Calibri"/>
          <w:b/>
          <w:color w:val="000000" w:themeColor="text1"/>
          <w:sz w:val="24"/>
          <w:szCs w:val="24"/>
        </w:rPr>
        <w:t>go back</w:t>
      </w:r>
      <w:r w:rsidRPr="001B34F3">
        <w:rPr>
          <w:rFonts w:ascii="Calibri" w:hAnsi="Calibri"/>
          <w:color w:val="000000" w:themeColor="text1"/>
          <w:sz w:val="24"/>
          <w:szCs w:val="24"/>
        </w:rPr>
        <w:t xml:space="preserve"> to the chart</w:t>
      </w:r>
      <w:r w:rsidR="003F50CD" w:rsidRPr="001B34F3">
        <w:rPr>
          <w:rFonts w:ascii="Calibri" w:hAnsi="Calibri"/>
          <w:color w:val="000000" w:themeColor="text1"/>
          <w:sz w:val="24"/>
          <w:szCs w:val="24"/>
        </w:rPr>
        <w:t xml:space="preserve"> or outline</w:t>
      </w:r>
      <w:r w:rsidRPr="001B34F3">
        <w:rPr>
          <w:rFonts w:ascii="Calibri" w:hAnsi="Calibri"/>
          <w:color w:val="000000" w:themeColor="text1"/>
          <w:sz w:val="24"/>
          <w:szCs w:val="24"/>
        </w:rPr>
        <w:t xml:space="preserve"> you began in </w:t>
      </w:r>
      <w:r w:rsidRPr="001B34F3">
        <w:rPr>
          <w:rFonts w:ascii="Calibri" w:hAnsi="Calibri"/>
          <w:b/>
          <w:color w:val="000000" w:themeColor="text1"/>
          <w:sz w:val="24"/>
          <w:szCs w:val="24"/>
        </w:rPr>
        <w:t>Installment 1</w:t>
      </w:r>
      <w:r w:rsidRPr="001B34F3">
        <w:rPr>
          <w:rFonts w:ascii="Calibri" w:hAnsi="Calibri"/>
          <w:color w:val="000000" w:themeColor="text1"/>
          <w:sz w:val="24"/>
          <w:szCs w:val="24"/>
        </w:rPr>
        <w:t xml:space="preserve">, and </w:t>
      </w:r>
      <w:r w:rsidRPr="001B34F3">
        <w:rPr>
          <w:rFonts w:ascii="Calibri" w:hAnsi="Calibri"/>
          <w:b/>
          <w:color w:val="000000" w:themeColor="text1"/>
          <w:sz w:val="24"/>
          <w:szCs w:val="24"/>
        </w:rPr>
        <w:t>complete it</w:t>
      </w:r>
      <w:r w:rsidRPr="001B34F3">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1B34F3">
        <w:rPr>
          <w:rFonts w:ascii="Calibri" w:hAnsi="Calibri"/>
          <w:i/>
          <w:color w:val="000000" w:themeColor="text1"/>
          <w:sz w:val="24"/>
          <w:szCs w:val="24"/>
        </w:rPr>
        <w:t xml:space="preserve">actually </w:t>
      </w:r>
      <w:r w:rsidRPr="001B34F3">
        <w:rPr>
          <w:rFonts w:ascii="Calibri" w:hAnsi="Calibri"/>
          <w:i/>
          <w:color w:val="000000" w:themeColor="text1"/>
          <w:sz w:val="24"/>
          <w:szCs w:val="24"/>
        </w:rPr>
        <w:t>teach</w:t>
      </w:r>
      <w:r w:rsidRPr="001B34F3">
        <w:rPr>
          <w:rFonts w:ascii="Calibri" w:hAnsi="Calibri"/>
          <w:color w:val="000000" w:themeColor="text1"/>
          <w:sz w:val="24"/>
          <w:szCs w:val="24"/>
        </w:rPr>
        <w:t xml:space="preserve"> all your course goals successfully.  Include the completed chart with I # 2.</w:t>
      </w:r>
      <w:r w:rsidR="003F50CD" w:rsidRPr="001B34F3">
        <w:rPr>
          <w:rFonts w:ascii="Calibri" w:hAnsi="Calibri"/>
          <w:color w:val="000000" w:themeColor="text1"/>
          <w:sz w:val="24"/>
          <w:szCs w:val="24"/>
        </w:rPr>
        <w:t xml:space="preserve"> Update and revise as necessary. </w:t>
      </w:r>
      <w:r w:rsidR="007536D0" w:rsidRPr="001B34F3">
        <w:rPr>
          <w:rFonts w:ascii="Calibri" w:hAnsi="Calibri" w:cs="Calibri"/>
          <w:color w:val="000000" w:themeColor="text1"/>
          <w:sz w:val="24"/>
          <w:szCs w:val="24"/>
        </w:rPr>
        <w:t xml:space="preserve">Finally, </w:t>
      </w:r>
      <w:r w:rsidR="00F144D8" w:rsidRPr="001B34F3">
        <w:rPr>
          <w:rFonts w:ascii="Calibri" w:hAnsi="Calibri" w:cs="Calibri"/>
          <w:b/>
          <w:color w:val="000000" w:themeColor="text1"/>
          <w:sz w:val="24"/>
          <w:szCs w:val="24"/>
        </w:rPr>
        <w:t xml:space="preserve">color-code </w:t>
      </w:r>
      <w:r w:rsidR="00F144D8" w:rsidRPr="001B34F3">
        <w:rPr>
          <w:rFonts w:ascii="Calibri" w:hAnsi="Calibri" w:cs="Calibri"/>
          <w:color w:val="000000" w:themeColor="text1"/>
          <w:sz w:val="24"/>
          <w:szCs w:val="24"/>
        </w:rPr>
        <w:t xml:space="preserve">each goal </w:t>
      </w:r>
      <w:r w:rsidR="007536D0" w:rsidRPr="001B34F3">
        <w:rPr>
          <w:rFonts w:ascii="Calibri" w:hAnsi="Calibri" w:cs="Calibri"/>
          <w:color w:val="000000" w:themeColor="text1"/>
          <w:sz w:val="24"/>
          <w:szCs w:val="24"/>
          <w:u w:val="single"/>
        </w:rPr>
        <w:t>heading</w:t>
      </w:r>
      <w:r w:rsidR="00F144D8" w:rsidRPr="001B34F3">
        <w:rPr>
          <w:rFonts w:ascii="Calibri" w:hAnsi="Calibri" w:cs="Calibri"/>
          <w:b/>
          <w:color w:val="000000" w:themeColor="text1"/>
          <w:sz w:val="24"/>
          <w:szCs w:val="24"/>
        </w:rPr>
        <w:t xml:space="preserve"> </w:t>
      </w:r>
      <w:r w:rsidR="00F144D8" w:rsidRPr="001B34F3">
        <w:rPr>
          <w:rFonts w:ascii="Calibri" w:hAnsi="Calibri" w:cs="Calibri"/>
          <w:color w:val="000000" w:themeColor="text1"/>
          <w:sz w:val="24"/>
          <w:szCs w:val="24"/>
        </w:rPr>
        <w:t>(</w:t>
      </w:r>
      <w:r w:rsidR="00F144D8" w:rsidRPr="001B34F3">
        <w:rPr>
          <w:rFonts w:ascii="Calibri" w:hAnsi="Calibri" w:cs="Calibri"/>
          <w:b/>
          <w:color w:val="000000" w:themeColor="text1"/>
          <w:sz w:val="24"/>
          <w:szCs w:val="24"/>
        </w:rPr>
        <w:t>Course Goal #1</w:t>
      </w:r>
      <w:r w:rsidR="007536D0" w:rsidRPr="001B34F3">
        <w:rPr>
          <w:rFonts w:ascii="Calibri" w:hAnsi="Calibri" w:cs="Calibri"/>
          <w:color w:val="000000" w:themeColor="text1"/>
          <w:sz w:val="24"/>
          <w:szCs w:val="24"/>
        </w:rPr>
        <w:t>)</w:t>
      </w:r>
      <w:r w:rsidR="00F144D8" w:rsidRPr="001B34F3">
        <w:rPr>
          <w:rFonts w:ascii="Calibri" w:hAnsi="Calibri" w:cs="Calibri"/>
          <w:color w:val="000000" w:themeColor="text1"/>
          <w:sz w:val="24"/>
          <w:szCs w:val="24"/>
        </w:rPr>
        <w:t xml:space="preserve">; </w:t>
      </w:r>
      <w:r w:rsidR="004644F2" w:rsidRPr="001B34F3">
        <w:rPr>
          <w:rFonts w:ascii="Calibri" w:hAnsi="Calibri" w:cs="Calibri"/>
          <w:color w:val="000000" w:themeColor="text1"/>
          <w:sz w:val="24"/>
          <w:szCs w:val="24"/>
        </w:rPr>
        <w:t xml:space="preserve">this color-coding </w:t>
      </w:r>
      <w:r w:rsidR="007536D0" w:rsidRPr="001B34F3">
        <w:rPr>
          <w:rFonts w:ascii="Calibri" w:hAnsi="Calibri" w:cs="Calibri"/>
          <w:color w:val="000000" w:themeColor="text1"/>
          <w:sz w:val="24"/>
          <w:szCs w:val="24"/>
        </w:rPr>
        <w:t xml:space="preserve">will be used </w:t>
      </w:r>
      <w:r w:rsidR="00F144D8" w:rsidRPr="001B34F3">
        <w:rPr>
          <w:rFonts w:ascii="Calibri" w:hAnsi="Calibri" w:cs="Calibri"/>
          <w:color w:val="000000" w:themeColor="text1"/>
          <w:sz w:val="24"/>
          <w:szCs w:val="24"/>
        </w:rPr>
        <w:t xml:space="preserve">in future installments to </w:t>
      </w:r>
      <w:r w:rsidR="007536D0" w:rsidRPr="001B34F3">
        <w:rPr>
          <w:rFonts w:ascii="Calibri" w:hAnsi="Calibri" w:cs="Calibri"/>
          <w:color w:val="000000" w:themeColor="text1"/>
          <w:sz w:val="24"/>
          <w:szCs w:val="24"/>
        </w:rPr>
        <w:t xml:space="preserve">reinforce </w:t>
      </w:r>
      <w:r w:rsidR="004644F2" w:rsidRPr="001B34F3">
        <w:rPr>
          <w:rFonts w:ascii="Calibri" w:hAnsi="Calibri" w:cs="Calibri"/>
          <w:color w:val="000000" w:themeColor="text1"/>
          <w:sz w:val="24"/>
          <w:szCs w:val="24"/>
        </w:rPr>
        <w:t xml:space="preserve">to administrators, parents, students and yourself the ways in which you have purposefully </w:t>
      </w:r>
      <w:r w:rsidR="007536D0" w:rsidRPr="001B34F3">
        <w:rPr>
          <w:rFonts w:ascii="Calibri" w:hAnsi="Calibri" w:cs="Calibri"/>
          <w:color w:val="000000" w:themeColor="text1"/>
          <w:sz w:val="24"/>
          <w:szCs w:val="24"/>
        </w:rPr>
        <w:t>align</w:t>
      </w:r>
      <w:r w:rsidR="004644F2" w:rsidRPr="001B34F3">
        <w:rPr>
          <w:rFonts w:ascii="Calibri" w:hAnsi="Calibri" w:cs="Calibri"/>
          <w:color w:val="000000" w:themeColor="text1"/>
          <w:sz w:val="24"/>
          <w:szCs w:val="24"/>
        </w:rPr>
        <w:t>ed</w:t>
      </w:r>
      <w:r w:rsidR="007536D0" w:rsidRPr="001B34F3">
        <w:rPr>
          <w:rFonts w:ascii="Calibri" w:hAnsi="Calibri" w:cs="Calibri"/>
          <w:color w:val="000000" w:themeColor="text1"/>
          <w:sz w:val="24"/>
          <w:szCs w:val="24"/>
        </w:rPr>
        <w:t xml:space="preserve"> of your curriculum.  </w:t>
      </w:r>
      <w:r w:rsidR="00F144D8" w:rsidRPr="001B34F3">
        <w:rPr>
          <w:rFonts w:ascii="Calibri" w:hAnsi="Calibri" w:cs="Calibri"/>
          <w:color w:val="000000" w:themeColor="text1"/>
          <w:sz w:val="24"/>
          <w:szCs w:val="24"/>
        </w:rPr>
        <w:t xml:space="preserve">  </w:t>
      </w:r>
    </w:p>
    <w:p w14:paraId="30E5FE71" w14:textId="77777777" w:rsidR="00DE4262" w:rsidRPr="001B34F3" w:rsidRDefault="00DE4262" w:rsidP="005F6E0F">
      <w:pPr>
        <w:jc w:val="center"/>
        <w:rPr>
          <w:rFonts w:ascii="Calibri" w:hAnsi="Calibri"/>
          <w:i/>
          <w:color w:val="000000" w:themeColor="text1"/>
          <w:sz w:val="24"/>
          <w:szCs w:val="24"/>
          <w:u w:val="single"/>
        </w:rPr>
      </w:pPr>
    </w:p>
    <w:p w14:paraId="59305A30" w14:textId="62F6CB66" w:rsidR="005F6E0F" w:rsidRPr="001B34F3" w:rsidRDefault="005F6E0F" w:rsidP="005F6E0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Comments on Differentiation</w:t>
      </w:r>
    </w:p>
    <w:p w14:paraId="2F00BBC8" w14:textId="77777777" w:rsidR="005F6E0F" w:rsidRPr="001B34F3" w:rsidRDefault="005F6E0F" w:rsidP="005F6E0F">
      <w:pPr>
        <w:jc w:val="center"/>
        <w:rPr>
          <w:rFonts w:ascii="Calibri" w:hAnsi="Calibri"/>
          <w:i/>
          <w:color w:val="000000" w:themeColor="text1"/>
          <w:sz w:val="24"/>
          <w:szCs w:val="24"/>
          <w:u w:val="single"/>
        </w:rPr>
      </w:pPr>
    </w:p>
    <w:p w14:paraId="4A30AC84" w14:textId="77777777" w:rsidR="0039713D" w:rsidRPr="001B34F3" w:rsidRDefault="005F6E0F" w:rsidP="005F6E0F">
      <w:pPr>
        <w:rPr>
          <w:rFonts w:ascii="Calibri" w:hAnsi="Calibri"/>
          <w:color w:val="000000" w:themeColor="text1"/>
          <w:sz w:val="24"/>
          <w:szCs w:val="24"/>
        </w:rPr>
      </w:pPr>
      <w:r w:rsidRPr="001B34F3">
        <w:rPr>
          <w:rFonts w:ascii="Calibri" w:hAnsi="Calibri"/>
          <w:color w:val="000000" w:themeColor="text1"/>
          <w:sz w:val="24"/>
          <w:szCs w:val="24"/>
        </w:rPr>
        <w:t>In your classroom, you will inevitably have students at quite different levels of skill in the learning tasks on which you are working.</w:t>
      </w:r>
      <w:r w:rsidR="0039713D" w:rsidRPr="001B34F3">
        <w:rPr>
          <w:rFonts w:ascii="Calibri" w:hAnsi="Calibri"/>
          <w:color w:val="000000" w:themeColor="text1"/>
          <w:sz w:val="24"/>
          <w:szCs w:val="24"/>
        </w:rPr>
        <w:t xml:space="preserve">  Some of these students will require different strategies or types of support from you.  Y</w:t>
      </w:r>
      <w:r w:rsidR="006450EE" w:rsidRPr="001B34F3">
        <w:rPr>
          <w:rFonts w:ascii="Calibri" w:hAnsi="Calibri"/>
          <w:color w:val="000000" w:themeColor="text1"/>
          <w:sz w:val="24"/>
          <w:szCs w:val="24"/>
        </w:rPr>
        <w:t>ou are already aware of your very particular</w:t>
      </w:r>
      <w:r w:rsidR="0039713D" w:rsidRPr="001B34F3">
        <w:rPr>
          <w:rFonts w:ascii="Calibri" w:hAnsi="Calibri"/>
          <w:color w:val="000000" w:themeColor="text1"/>
          <w:sz w:val="24"/>
          <w:szCs w:val="24"/>
        </w:rPr>
        <w:t xml:space="preserve"> student with special needs; now, </w:t>
      </w:r>
      <w:r w:rsidR="0039713D" w:rsidRPr="001B34F3">
        <w:rPr>
          <w:rFonts w:ascii="Calibri" w:hAnsi="Calibri"/>
          <w:b/>
          <w:color w:val="000000" w:themeColor="text1"/>
          <w:sz w:val="24"/>
          <w:szCs w:val="24"/>
        </w:rPr>
        <w:t xml:space="preserve">add in </w:t>
      </w:r>
      <w:r w:rsidR="0039713D" w:rsidRPr="001B34F3">
        <w:rPr>
          <w:rFonts w:ascii="Calibri" w:hAnsi="Calibri"/>
          <w:b/>
          <w:color w:val="000000" w:themeColor="text1"/>
          <w:sz w:val="24"/>
          <w:szCs w:val="24"/>
          <w:u w:val="single"/>
        </w:rPr>
        <w:t>two</w:t>
      </w:r>
      <w:r w:rsidR="0039713D" w:rsidRPr="001B34F3">
        <w:rPr>
          <w:rFonts w:ascii="Calibri" w:hAnsi="Calibri"/>
          <w:b/>
          <w:color w:val="000000" w:themeColor="text1"/>
          <w:sz w:val="24"/>
          <w:szCs w:val="24"/>
        </w:rPr>
        <w:t xml:space="preserve"> students</w:t>
      </w:r>
      <w:r w:rsidR="0039713D" w:rsidRPr="001B34F3">
        <w:rPr>
          <w:rFonts w:ascii="Calibri" w:hAnsi="Calibri"/>
          <w:color w:val="000000" w:themeColor="text1"/>
          <w:sz w:val="24"/>
          <w:szCs w:val="24"/>
        </w:rPr>
        <w:t xml:space="preserve"> from two of these categories (making sure they </w:t>
      </w:r>
      <w:r w:rsidR="0039713D" w:rsidRPr="001B34F3">
        <w:rPr>
          <w:rFonts w:ascii="Calibri" w:hAnsi="Calibri"/>
          <w:i/>
          <w:color w:val="000000" w:themeColor="text1"/>
          <w:sz w:val="24"/>
          <w:szCs w:val="24"/>
        </w:rPr>
        <w:t>do not overlap</w:t>
      </w:r>
      <w:r w:rsidR="0039713D" w:rsidRPr="001B34F3">
        <w:rPr>
          <w:rFonts w:ascii="Calibri" w:hAnsi="Calibri"/>
          <w:color w:val="000000" w:themeColor="text1"/>
          <w:sz w:val="24"/>
          <w:szCs w:val="24"/>
        </w:rPr>
        <w:t xml:space="preserve"> with your special student</w:t>
      </w:r>
      <w:r w:rsidR="006450EE" w:rsidRPr="001B34F3">
        <w:rPr>
          <w:rFonts w:ascii="Calibri" w:hAnsi="Calibri"/>
          <w:color w:val="000000" w:themeColor="text1"/>
          <w:sz w:val="24"/>
          <w:szCs w:val="24"/>
        </w:rPr>
        <w:t xml:space="preserve"> from I # 1</w:t>
      </w:r>
      <w:r w:rsidR="0039713D" w:rsidRPr="001B34F3">
        <w:rPr>
          <w:rFonts w:ascii="Calibri" w:hAnsi="Calibri"/>
          <w:color w:val="000000" w:themeColor="text1"/>
          <w:sz w:val="24"/>
          <w:szCs w:val="24"/>
        </w:rPr>
        <w:t xml:space="preserve">): English language learners; struggling readers; underperforming students or those with gaps in academic knowledge; </w:t>
      </w:r>
      <w:r w:rsidR="00A0064A" w:rsidRPr="001B34F3">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1B34F3">
        <w:rPr>
          <w:rFonts w:ascii="Calibri" w:hAnsi="Calibri"/>
          <w:color w:val="000000" w:themeColor="text1"/>
          <w:sz w:val="24"/>
          <w:szCs w:val="24"/>
        </w:rPr>
        <w:t xml:space="preserve">or gifted </w:t>
      </w:r>
      <w:r w:rsidR="00A0064A" w:rsidRPr="001B34F3">
        <w:rPr>
          <w:rFonts w:ascii="Calibri" w:hAnsi="Calibri"/>
          <w:color w:val="000000" w:themeColor="text1"/>
          <w:sz w:val="24"/>
          <w:szCs w:val="24"/>
        </w:rPr>
        <w:t xml:space="preserve">and talented </w:t>
      </w:r>
      <w:r w:rsidR="0039713D" w:rsidRPr="001B34F3">
        <w:rPr>
          <w:rFonts w:ascii="Calibri" w:hAnsi="Calibri"/>
          <w:color w:val="000000" w:themeColor="text1"/>
          <w:sz w:val="24"/>
          <w:szCs w:val="24"/>
        </w:rPr>
        <w:t>students.</w:t>
      </w:r>
    </w:p>
    <w:p w14:paraId="48571B05" w14:textId="77777777" w:rsidR="0039713D" w:rsidRPr="001B34F3" w:rsidRDefault="0039713D" w:rsidP="005F6E0F">
      <w:pPr>
        <w:rPr>
          <w:rFonts w:ascii="Calibri" w:hAnsi="Calibri"/>
          <w:color w:val="000000" w:themeColor="text1"/>
          <w:sz w:val="24"/>
          <w:szCs w:val="24"/>
        </w:rPr>
      </w:pPr>
    </w:p>
    <w:p w14:paraId="50B46B34" w14:textId="77777777" w:rsidR="005F6E0F" w:rsidRPr="001B34F3" w:rsidRDefault="0039713D" w:rsidP="005F6E0F">
      <w:pPr>
        <w:rPr>
          <w:rFonts w:ascii="Calibri" w:hAnsi="Calibri"/>
          <w:color w:val="000000" w:themeColor="text1"/>
          <w:sz w:val="24"/>
          <w:szCs w:val="24"/>
        </w:rPr>
      </w:pPr>
      <w:r w:rsidRPr="001B34F3">
        <w:rPr>
          <w:rFonts w:ascii="Calibri" w:hAnsi="Calibri"/>
          <w:color w:val="000000" w:themeColor="text1"/>
          <w:sz w:val="24"/>
          <w:szCs w:val="24"/>
        </w:rPr>
        <w:t xml:space="preserve">Next, write </w:t>
      </w:r>
      <w:r w:rsidRPr="001B34F3">
        <w:rPr>
          <w:rFonts w:ascii="Calibri" w:hAnsi="Calibri"/>
          <w:b/>
          <w:color w:val="000000" w:themeColor="text1"/>
          <w:sz w:val="24"/>
          <w:szCs w:val="24"/>
        </w:rPr>
        <w:t>two thoughtful paragraphs</w:t>
      </w:r>
      <w:r w:rsidRPr="001B34F3">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1B34F3">
        <w:rPr>
          <w:rFonts w:ascii="Calibri" w:hAnsi="Calibri"/>
          <w:color w:val="000000" w:themeColor="text1"/>
          <w:sz w:val="24"/>
          <w:szCs w:val="24"/>
        </w:rPr>
        <w:t xml:space="preserve">  Name the educational theory or research which supports your modifications.</w:t>
      </w:r>
      <w:r w:rsidR="005F6E0F" w:rsidRPr="001B34F3">
        <w:rPr>
          <w:rFonts w:ascii="Calibri" w:hAnsi="Calibri"/>
          <w:color w:val="000000" w:themeColor="text1"/>
          <w:sz w:val="24"/>
          <w:szCs w:val="24"/>
        </w:rPr>
        <w:t xml:space="preserve">  </w:t>
      </w:r>
    </w:p>
    <w:p w14:paraId="3481824F" w14:textId="77777777" w:rsidR="0039713D" w:rsidRPr="001B34F3" w:rsidRDefault="0039713D" w:rsidP="005F6E0F">
      <w:pPr>
        <w:rPr>
          <w:rFonts w:ascii="Calibri" w:hAnsi="Calibri"/>
          <w:color w:val="000000" w:themeColor="text1"/>
          <w:sz w:val="24"/>
          <w:szCs w:val="24"/>
        </w:rPr>
      </w:pPr>
    </w:p>
    <w:p w14:paraId="6770D10F"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Updated Bibliography, CULPA Partner’s Comments, and Checklist</w:t>
      </w:r>
    </w:p>
    <w:p w14:paraId="6E112D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See I # 1 for comments on these requirements.</w:t>
      </w:r>
    </w:p>
    <w:p w14:paraId="2415F267" w14:textId="77777777"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Scaffolding for I # 2</w:t>
      </w:r>
    </w:p>
    <w:p w14:paraId="79011B6D" w14:textId="77777777" w:rsidR="00FE58B0" w:rsidRPr="001B34F3" w:rsidRDefault="00FE58B0" w:rsidP="00745AED">
      <w:pPr>
        <w:jc w:val="center"/>
        <w:rPr>
          <w:rFonts w:ascii="Calibri" w:hAnsi="Calibri"/>
          <w:b/>
          <w:i/>
          <w:color w:val="000000" w:themeColor="text1"/>
          <w:sz w:val="24"/>
          <w:szCs w:val="24"/>
          <w:u w:val="single"/>
        </w:rPr>
      </w:pPr>
    </w:p>
    <w:p w14:paraId="3A8625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355:</w:t>
      </w:r>
    </w:p>
    <w:p w14:paraId="4763FC77" w14:textId="77777777" w:rsidR="00FE58B0" w:rsidRPr="001B34F3" w:rsidRDefault="00FE58B0" w:rsidP="00745AED">
      <w:pPr>
        <w:rPr>
          <w:rFonts w:ascii="Calibri" w:hAnsi="Calibri"/>
          <w:color w:val="000000" w:themeColor="text1"/>
          <w:sz w:val="24"/>
          <w:szCs w:val="24"/>
        </w:rPr>
      </w:pPr>
    </w:p>
    <w:p w14:paraId="61D92B68"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Readings and discussions on informal idea generation and more formalized writing processes</w:t>
      </w:r>
    </w:p>
    <w:p w14:paraId="63632E3D"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Individual, small group and whole group discussion of writing forms, essential skills, and sequencing; teacher modeling of all</w:t>
      </w:r>
    </w:p>
    <w:p w14:paraId="6EF1C4DB"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Movement in class from pre-writing and idea generation (writer’s notebook) to informal writings (</w:t>
      </w:r>
      <w:r w:rsidR="007219B0" w:rsidRPr="001B34F3">
        <w:rPr>
          <w:rFonts w:ascii="Calibri" w:hAnsi="Calibri"/>
          <w:color w:val="000000" w:themeColor="text1"/>
          <w:sz w:val="24"/>
          <w:szCs w:val="24"/>
        </w:rPr>
        <w:t>“quiz” responses to readings and videos</w:t>
      </w:r>
      <w:r w:rsidRPr="001B34F3">
        <w:rPr>
          <w:rFonts w:ascii="Calibri" w:hAnsi="Calibri"/>
          <w:color w:val="000000" w:themeColor="text1"/>
          <w:sz w:val="24"/>
          <w:szCs w:val="24"/>
        </w:rPr>
        <w:t xml:space="preserve">/reactions </w:t>
      </w:r>
      <w:r w:rsidRPr="001B34F3">
        <w:rPr>
          <w:rFonts w:ascii="Calibri" w:hAnsi="Calibri"/>
          <w:i/>
          <w:color w:val="000000" w:themeColor="text1"/>
          <w:sz w:val="24"/>
          <w:szCs w:val="24"/>
        </w:rPr>
        <w:t>and</w:t>
      </w:r>
      <w:r w:rsidRPr="001B34F3">
        <w:rPr>
          <w:rFonts w:ascii="Calibri" w:hAnsi="Calibri"/>
          <w:color w:val="000000" w:themeColor="text1"/>
          <w:sz w:val="24"/>
          <w:szCs w:val="24"/>
        </w:rPr>
        <w:t xml:space="preserve"> </w:t>
      </w:r>
      <w:r w:rsidR="00BD3083" w:rsidRPr="001B34F3">
        <w:rPr>
          <w:rFonts w:ascii="Calibri" w:hAnsi="Calibri"/>
          <w:bCs/>
          <w:color w:val="000000" w:themeColor="text1"/>
          <w:sz w:val="24"/>
          <w:szCs w:val="24"/>
        </w:rPr>
        <w:t xml:space="preserve">shared methods posts </w:t>
      </w:r>
      <w:r w:rsidRPr="001B34F3">
        <w:rPr>
          <w:rFonts w:ascii="Calibri" w:hAnsi="Calibri"/>
          <w:bCs/>
          <w:color w:val="000000" w:themeColor="text1"/>
          <w:sz w:val="24"/>
          <w:szCs w:val="24"/>
        </w:rPr>
        <w:t>&amp; responses</w:t>
      </w:r>
      <w:r w:rsidRPr="001B34F3">
        <w:rPr>
          <w:rFonts w:ascii="Calibri" w:hAnsi="Calibri"/>
          <w:color w:val="000000" w:themeColor="text1"/>
          <w:sz w:val="24"/>
          <w:szCs w:val="24"/>
        </w:rPr>
        <w:t>) to large scale public writings (multigenre narratives) and publication</w:t>
      </w:r>
    </w:p>
    <w:p w14:paraId="4C19F893"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CULPA Workshop</w:t>
      </w:r>
    </w:p>
    <w:p w14:paraId="1B61F25A" w14:textId="77777777" w:rsidR="00FE58B0" w:rsidRPr="001B34F3" w:rsidRDefault="00FE58B0" w:rsidP="00745AED">
      <w:pPr>
        <w:rPr>
          <w:rFonts w:ascii="Calibri" w:hAnsi="Calibri"/>
          <w:color w:val="000000" w:themeColor="text1"/>
          <w:sz w:val="24"/>
          <w:szCs w:val="24"/>
        </w:rPr>
      </w:pPr>
    </w:p>
    <w:p w14:paraId="179B1D19"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356, 375, and 381, and all your literature classes:</w:t>
      </w:r>
    </w:p>
    <w:p w14:paraId="34B7F69D" w14:textId="77777777" w:rsidR="00FE58B0" w:rsidRPr="001B34F3" w:rsidRDefault="00FE58B0" w:rsidP="00745AED">
      <w:pPr>
        <w:rPr>
          <w:rFonts w:ascii="Calibri" w:hAnsi="Calibri"/>
          <w:color w:val="000000" w:themeColor="text1"/>
          <w:sz w:val="24"/>
          <w:szCs w:val="24"/>
        </w:rPr>
      </w:pPr>
    </w:p>
    <w:p w14:paraId="107CB729" w14:textId="77777777" w:rsidR="00FE58B0" w:rsidRPr="001B34F3" w:rsidRDefault="00FE58B0" w:rsidP="00B3623F">
      <w:pPr>
        <w:numPr>
          <w:ilvl w:val="0"/>
          <w:numId w:val="11"/>
        </w:numPr>
        <w:rPr>
          <w:rFonts w:ascii="Calibri" w:hAnsi="Calibri"/>
          <w:color w:val="000000" w:themeColor="text1"/>
          <w:sz w:val="24"/>
          <w:szCs w:val="24"/>
        </w:rPr>
      </w:pPr>
      <w:r w:rsidRPr="001B34F3">
        <w:rPr>
          <w:rFonts w:ascii="Calibri" w:hAnsi="Calibri"/>
          <w:color w:val="000000" w:themeColor="text1"/>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B3623F">
      <w:pPr>
        <w:pStyle w:val="ListParagraph"/>
        <w:numPr>
          <w:ilvl w:val="0"/>
          <w:numId w:val="11"/>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proofErr w:type="spellStart"/>
      <w:r w:rsidR="007219B0">
        <w:rPr>
          <w:rFonts w:ascii="Calibri" w:hAnsi="Calibri"/>
          <w:sz w:val="24"/>
          <w:szCs w:val="24"/>
        </w:rPr>
        <w:t>Fecho</w:t>
      </w:r>
      <w:proofErr w:type="spellEnd"/>
      <w:r w:rsidR="007219B0">
        <w:rPr>
          <w:rFonts w:ascii="Calibri" w:hAnsi="Calibri"/>
          <w:sz w:val="24"/>
          <w:szCs w:val="24"/>
        </w:rPr>
        <w:t xml:space="preserve">,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E1353AC" w:rsidR="007C6072" w:rsidRPr="001B34F3" w:rsidRDefault="00DE4262" w:rsidP="005424C6">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1B34F3"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w:t>
      </w:r>
      <w:r w:rsidRPr="001B34F3">
        <w:rPr>
          <w:rFonts w:ascii="Calibri" w:hAnsi="Calibri"/>
          <w:color w:val="000000" w:themeColor="text1"/>
          <w:sz w:val="24"/>
          <w:szCs w:val="24"/>
        </w:rPr>
        <w:t xml:space="preserve">cklist, rubric) in order to get feedback early in the process of creating these documents.  </w:t>
      </w:r>
      <w:r w:rsidRPr="001B34F3">
        <w:rPr>
          <w:rFonts w:ascii="Calibri" w:hAnsi="Calibri"/>
          <w:b/>
          <w:i/>
          <w:color w:val="000000" w:themeColor="text1"/>
          <w:sz w:val="24"/>
          <w:szCs w:val="24"/>
        </w:rPr>
        <w:t>Part 2</w:t>
      </w:r>
      <w:r w:rsidRPr="001B34F3">
        <w:rPr>
          <w:rFonts w:ascii="Calibri" w:hAnsi="Calibri"/>
          <w:color w:val="000000" w:themeColor="text1"/>
          <w:sz w:val="24"/>
          <w:szCs w:val="24"/>
        </w:rPr>
        <w:t xml:space="preserve"> asks you to submit </w:t>
      </w:r>
      <w:r w:rsidR="0082739A" w:rsidRPr="001B34F3">
        <w:rPr>
          <w:rFonts w:ascii="Calibri" w:hAnsi="Calibri"/>
          <w:i/>
          <w:color w:val="000000" w:themeColor="text1"/>
          <w:sz w:val="24"/>
          <w:szCs w:val="24"/>
        </w:rPr>
        <w:t>all</w:t>
      </w:r>
      <w:r w:rsidRPr="001B34F3">
        <w:rPr>
          <w:rFonts w:ascii="Calibri" w:hAnsi="Calibri"/>
          <w:color w:val="000000" w:themeColor="text1"/>
          <w:sz w:val="24"/>
          <w:szCs w:val="24"/>
        </w:rPr>
        <w:t xml:space="preserve"> of Installment 3 to your primary mentor.</w:t>
      </w:r>
    </w:p>
    <w:p w14:paraId="3E5EE81E" w14:textId="77777777" w:rsidR="005424C6" w:rsidRPr="001B34F3" w:rsidRDefault="005424C6" w:rsidP="00745AED">
      <w:pPr>
        <w:rPr>
          <w:rFonts w:ascii="Calibri" w:hAnsi="Calibri"/>
          <w:color w:val="000000" w:themeColor="text1"/>
          <w:sz w:val="24"/>
          <w:szCs w:val="24"/>
        </w:rPr>
      </w:pPr>
    </w:p>
    <w:p w14:paraId="1A68F9F7" w14:textId="77777777" w:rsidR="00DE4262" w:rsidRPr="001B34F3" w:rsidRDefault="00DE4262" w:rsidP="00DE4262">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0B250E3C" w14:textId="77777777" w:rsidR="00FE58B0" w:rsidRPr="001B34F3" w:rsidRDefault="00FE58B0" w:rsidP="00745AED">
      <w:pPr>
        <w:rPr>
          <w:rFonts w:ascii="Calibri" w:hAnsi="Calibri"/>
          <w:color w:val="000000" w:themeColor="text1"/>
          <w:sz w:val="24"/>
          <w:szCs w:val="24"/>
        </w:rPr>
      </w:pPr>
    </w:p>
    <w:p w14:paraId="279FDA62"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Outline of Units</w:t>
      </w:r>
    </w:p>
    <w:p w14:paraId="3A899920" w14:textId="77777777" w:rsidR="00FE58B0" w:rsidRPr="001B34F3" w:rsidRDefault="00FE58B0" w:rsidP="00745AED">
      <w:pPr>
        <w:jc w:val="center"/>
        <w:rPr>
          <w:rFonts w:ascii="Calibri" w:hAnsi="Calibri"/>
          <w:i/>
          <w:color w:val="000000" w:themeColor="text1"/>
          <w:sz w:val="24"/>
          <w:szCs w:val="24"/>
          <w:u w:val="single"/>
        </w:rPr>
      </w:pPr>
    </w:p>
    <w:p w14:paraId="4BC42AF4" w14:textId="77777777" w:rsidR="00536A72"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Begin by </w:t>
      </w:r>
      <w:r w:rsidRPr="001B34F3">
        <w:rPr>
          <w:rFonts w:ascii="Calibri" w:hAnsi="Calibri"/>
          <w:i/>
          <w:color w:val="000000" w:themeColor="text1"/>
          <w:sz w:val="24"/>
          <w:szCs w:val="24"/>
        </w:rPr>
        <w:t>expanding</w:t>
      </w:r>
      <w:r w:rsidRPr="001B34F3">
        <w:rPr>
          <w:rFonts w:ascii="Calibri" w:hAnsi="Calibri"/>
          <w:color w:val="000000" w:themeColor="text1"/>
          <w:sz w:val="24"/>
          <w:szCs w:val="24"/>
        </w:rPr>
        <w:t xml:space="preserve"> on the </w:t>
      </w:r>
      <w:r w:rsidRPr="001B34F3">
        <w:rPr>
          <w:rFonts w:ascii="Calibri" w:hAnsi="Calibri"/>
          <w:i/>
          <w:color w:val="000000" w:themeColor="text1"/>
          <w:sz w:val="24"/>
          <w:szCs w:val="24"/>
        </w:rPr>
        <w:t>unit descriptions</w:t>
      </w:r>
      <w:r w:rsidRPr="001B34F3">
        <w:rPr>
          <w:rFonts w:ascii="Calibri" w:hAnsi="Calibri"/>
          <w:color w:val="000000" w:themeColor="text1"/>
          <w:sz w:val="24"/>
          <w:szCs w:val="24"/>
        </w:rPr>
        <w:t xml:space="preserve"> you created for I # 1. </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(1)</w:t>
      </w:r>
      <w:r w:rsidRPr="001B34F3">
        <w:rPr>
          <w:rFonts w:ascii="Calibri" w:hAnsi="Calibri"/>
          <w:color w:val="000000" w:themeColor="text1"/>
          <w:sz w:val="24"/>
          <w:szCs w:val="24"/>
        </w:rPr>
        <w:t xml:space="preserve"> List how many weeks each will last, and</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(2)</w:t>
      </w:r>
      <w:r w:rsidRPr="001B34F3">
        <w:rPr>
          <w:rFonts w:ascii="Calibri" w:hAnsi="Calibri"/>
          <w:color w:val="000000" w:themeColor="text1"/>
          <w:sz w:val="24"/>
          <w:szCs w:val="24"/>
        </w:rPr>
        <w:t xml:space="preserve"> write a paragraph or two about each </w:t>
      </w:r>
      <w:r w:rsidR="003C31CF" w:rsidRPr="001B34F3">
        <w:rPr>
          <w:rFonts w:ascii="Calibri" w:hAnsi="Calibri"/>
          <w:color w:val="000000" w:themeColor="text1"/>
          <w:sz w:val="24"/>
          <w:szCs w:val="24"/>
        </w:rPr>
        <w:t>unit</w:t>
      </w:r>
      <w:r w:rsidR="00965517" w:rsidRPr="001B34F3">
        <w:rPr>
          <w:rFonts w:ascii="Calibri" w:hAnsi="Calibri"/>
          <w:color w:val="000000" w:themeColor="text1"/>
          <w:sz w:val="24"/>
          <w:szCs w:val="24"/>
        </w:rPr>
        <w:t xml:space="preserve"> and its purpose</w:t>
      </w:r>
      <w:r w:rsidRPr="001B34F3">
        <w:rPr>
          <w:rFonts w:ascii="Calibri" w:hAnsi="Calibri"/>
          <w:color w:val="000000" w:themeColor="text1"/>
          <w:sz w:val="24"/>
          <w:szCs w:val="24"/>
        </w:rPr>
        <w:t xml:space="preserve">.   </w:t>
      </w:r>
    </w:p>
    <w:p w14:paraId="3FB0B3AC" w14:textId="77777777" w:rsidR="005D02C0" w:rsidRPr="001B34F3" w:rsidRDefault="005D02C0" w:rsidP="00745AED">
      <w:pPr>
        <w:rPr>
          <w:rFonts w:ascii="Calibri" w:hAnsi="Calibri"/>
          <w:color w:val="000000" w:themeColor="text1"/>
          <w:sz w:val="24"/>
          <w:szCs w:val="24"/>
        </w:rPr>
      </w:pPr>
    </w:p>
    <w:p w14:paraId="78E9AFF0" w14:textId="77777777" w:rsidR="00536A72" w:rsidRPr="001B34F3"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Then,</w:t>
      </w:r>
      <w:r w:rsidR="00FE58B0" w:rsidRPr="001B34F3">
        <w:rPr>
          <w:rFonts w:ascii="Calibri" w:hAnsi="Calibri"/>
          <w:color w:val="000000" w:themeColor="text1"/>
          <w:sz w:val="24"/>
          <w:szCs w:val="24"/>
        </w:rPr>
        <w:t xml:space="preserve"> Include the following information which you assembled for I # 2: </w:t>
      </w:r>
      <w:r w:rsidR="00965517" w:rsidRPr="001B34F3">
        <w:rPr>
          <w:rFonts w:ascii="Calibri" w:hAnsi="Calibri"/>
          <w:b/>
          <w:color w:val="000000" w:themeColor="text1"/>
          <w:sz w:val="24"/>
          <w:szCs w:val="24"/>
        </w:rPr>
        <w:t>(3)</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 xml:space="preserve">a list of </w:t>
      </w:r>
      <w:r w:rsidR="003C31CF" w:rsidRPr="001B34F3">
        <w:rPr>
          <w:rFonts w:ascii="Calibri" w:hAnsi="Calibri"/>
          <w:color w:val="000000" w:themeColor="text1"/>
          <w:sz w:val="24"/>
          <w:szCs w:val="24"/>
        </w:rPr>
        <w:t xml:space="preserve">major </w:t>
      </w:r>
      <w:r w:rsidR="00FE58B0" w:rsidRPr="001B34F3">
        <w:rPr>
          <w:rFonts w:ascii="Calibri" w:hAnsi="Calibri"/>
          <w:color w:val="000000" w:themeColor="text1"/>
          <w:sz w:val="24"/>
          <w:szCs w:val="24"/>
        </w:rPr>
        <w:t>texts</w:t>
      </w:r>
      <w:r w:rsidR="003C31CF" w:rsidRPr="001B34F3">
        <w:rPr>
          <w:rFonts w:ascii="Calibri" w:hAnsi="Calibri"/>
          <w:color w:val="000000" w:themeColor="text1"/>
          <w:sz w:val="24"/>
          <w:szCs w:val="24"/>
        </w:rPr>
        <w:t>/groups of texts</w:t>
      </w:r>
      <w:r w:rsidR="00FE58B0" w:rsidRPr="001B34F3">
        <w:rPr>
          <w:rFonts w:ascii="Calibri" w:hAnsi="Calibri"/>
          <w:color w:val="000000" w:themeColor="text1"/>
          <w:sz w:val="24"/>
          <w:szCs w:val="24"/>
        </w:rPr>
        <w:t xml:space="preserve"> for each unit and </w:t>
      </w:r>
      <w:r w:rsidR="00965517" w:rsidRPr="001B34F3">
        <w:rPr>
          <w:rFonts w:ascii="Calibri" w:hAnsi="Calibri"/>
          <w:b/>
          <w:color w:val="000000" w:themeColor="text1"/>
          <w:sz w:val="24"/>
          <w:szCs w:val="24"/>
        </w:rPr>
        <w:t>(4)</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the major writing ass</w:t>
      </w:r>
      <w:r w:rsidR="00266D41" w:rsidRPr="001B34F3">
        <w:rPr>
          <w:rFonts w:ascii="Calibri" w:hAnsi="Calibri"/>
          <w:color w:val="000000" w:themeColor="text1"/>
          <w:sz w:val="24"/>
          <w:szCs w:val="24"/>
        </w:rPr>
        <w:t>essments</w:t>
      </w:r>
      <w:r w:rsidR="00FE58B0" w:rsidRPr="001B34F3">
        <w:rPr>
          <w:rFonts w:ascii="Calibri" w:hAnsi="Calibri"/>
          <w:color w:val="000000" w:themeColor="text1"/>
          <w:sz w:val="24"/>
          <w:szCs w:val="24"/>
        </w:rPr>
        <w:t xml:space="preserve"> for each unit. </w:t>
      </w:r>
      <w:r w:rsidR="00965517" w:rsidRPr="001B34F3">
        <w:rPr>
          <w:rFonts w:ascii="Calibri" w:hAnsi="Calibri"/>
          <w:color w:val="000000" w:themeColor="text1"/>
          <w:sz w:val="24"/>
          <w:szCs w:val="24"/>
        </w:rPr>
        <w:t xml:space="preserve"> </w:t>
      </w:r>
    </w:p>
    <w:p w14:paraId="380F7DF4" w14:textId="77777777" w:rsidR="005D02C0" w:rsidRPr="001B34F3"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Next</w:t>
      </w:r>
      <w:r w:rsidR="003C31CF" w:rsidRPr="001B34F3">
        <w:rPr>
          <w:rFonts w:ascii="Calibri" w:hAnsi="Calibri"/>
          <w:color w:val="000000" w:themeColor="text1"/>
          <w:sz w:val="24"/>
          <w:szCs w:val="24"/>
        </w:rPr>
        <w:t xml:space="preserve">, add in the following to these same </w:t>
      </w:r>
      <w:r w:rsidR="00FE58B0" w:rsidRPr="001B34F3">
        <w:rPr>
          <w:rFonts w:ascii="Calibri" w:hAnsi="Calibri"/>
          <w:color w:val="000000" w:themeColor="text1"/>
          <w:sz w:val="24"/>
          <w:szCs w:val="24"/>
        </w:rPr>
        <w:t xml:space="preserve">unit descriptions: </w:t>
      </w:r>
      <w:r w:rsidR="00965517" w:rsidRPr="001B34F3">
        <w:rPr>
          <w:rFonts w:ascii="Calibri" w:hAnsi="Calibri"/>
          <w:b/>
          <w:color w:val="000000" w:themeColor="text1"/>
          <w:sz w:val="24"/>
          <w:szCs w:val="24"/>
        </w:rPr>
        <w:t>(</w:t>
      </w:r>
      <w:r w:rsidR="00B91B3A" w:rsidRPr="001B34F3">
        <w:rPr>
          <w:rFonts w:ascii="Calibri" w:hAnsi="Calibri"/>
          <w:b/>
          <w:color w:val="000000" w:themeColor="text1"/>
          <w:sz w:val="24"/>
          <w:szCs w:val="24"/>
        </w:rPr>
        <w:t>5</w:t>
      </w:r>
      <w:r w:rsidR="00965517" w:rsidRPr="001B34F3">
        <w:rPr>
          <w:rFonts w:ascii="Calibri" w:hAnsi="Calibri"/>
          <w:b/>
          <w:color w:val="000000" w:themeColor="text1"/>
          <w:sz w:val="24"/>
          <w:szCs w:val="24"/>
        </w:rPr>
        <w:t>)</w:t>
      </w:r>
      <w:r w:rsidR="00965517" w:rsidRPr="001B34F3">
        <w:rPr>
          <w:rFonts w:ascii="Calibri" w:hAnsi="Calibri"/>
          <w:color w:val="000000" w:themeColor="text1"/>
          <w:sz w:val="24"/>
          <w:szCs w:val="24"/>
        </w:rPr>
        <w:t xml:space="preserve"> </w:t>
      </w:r>
      <w:r w:rsidR="003C31CF" w:rsidRPr="001B34F3">
        <w:rPr>
          <w:rFonts w:ascii="Calibri" w:hAnsi="Calibri"/>
          <w:color w:val="000000" w:themeColor="text1"/>
          <w:sz w:val="24"/>
          <w:szCs w:val="24"/>
        </w:rPr>
        <w:t xml:space="preserve">a bulleted list of </w:t>
      </w:r>
      <w:r w:rsidR="00FE58B0" w:rsidRPr="001B34F3">
        <w:rPr>
          <w:rFonts w:ascii="Calibri" w:hAnsi="Calibri"/>
          <w:color w:val="000000" w:themeColor="text1"/>
          <w:sz w:val="24"/>
          <w:szCs w:val="24"/>
        </w:rPr>
        <w:t xml:space="preserve">other </w:t>
      </w:r>
      <w:r w:rsidR="00C34FF6" w:rsidRPr="001B34F3">
        <w:rPr>
          <w:rFonts w:ascii="Calibri" w:hAnsi="Calibri"/>
          <w:color w:val="000000" w:themeColor="text1"/>
          <w:sz w:val="24"/>
          <w:szCs w:val="24"/>
        </w:rPr>
        <w:t xml:space="preserve">writing assignments or </w:t>
      </w:r>
      <w:r w:rsidR="00FE58B0" w:rsidRPr="001B34F3">
        <w:rPr>
          <w:rFonts w:ascii="Calibri" w:hAnsi="Calibri"/>
          <w:color w:val="000000" w:themeColor="text1"/>
          <w:sz w:val="24"/>
          <w:szCs w:val="24"/>
        </w:rPr>
        <w:t>projects you plan to do with your students</w:t>
      </w:r>
      <w:r w:rsidR="003C31CF" w:rsidRPr="001B34F3">
        <w:rPr>
          <w:rFonts w:ascii="Calibri" w:hAnsi="Calibri"/>
          <w:color w:val="000000" w:themeColor="text1"/>
          <w:sz w:val="24"/>
          <w:szCs w:val="24"/>
        </w:rPr>
        <w:t xml:space="preserve"> (sel</w:t>
      </w:r>
      <w:r w:rsidR="003C31CF" w:rsidRPr="00F71A5C">
        <w:rPr>
          <w:rFonts w:ascii="Calibri" w:hAnsi="Calibri"/>
          <w:color w:val="000000" w:themeColor="text1"/>
          <w:sz w:val="24"/>
          <w:szCs w:val="24"/>
        </w:rPr>
        <w:t xml:space="preserve">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 xml:space="preserve">for the texts and assessments and how they </w:t>
      </w:r>
      <w:proofErr w:type="gramStart"/>
      <w:r w:rsidR="003C31CF" w:rsidRPr="00F71A5C">
        <w:rPr>
          <w:rFonts w:ascii="Calibri" w:hAnsi="Calibri"/>
          <w:color w:val="000000" w:themeColor="text1"/>
          <w:sz w:val="24"/>
          <w:szCs w:val="24"/>
        </w:rPr>
        <w:t>connect</w:t>
      </w:r>
      <w:proofErr w:type="gramEnd"/>
      <w:r w:rsidR="003C31CF" w:rsidRPr="00F71A5C">
        <w:rPr>
          <w:rFonts w:ascii="Calibri" w:hAnsi="Calibri"/>
          <w:color w:val="000000" w:themeColor="text1"/>
          <w:sz w:val="24"/>
          <w:szCs w:val="24"/>
        </w:rPr>
        <w:t xml:space="preserve">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lastRenderedPageBreak/>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B3623F">
      <w:pPr>
        <w:numPr>
          <w:ilvl w:val="0"/>
          <w:numId w:val="11"/>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B3623F">
      <w:pPr>
        <w:numPr>
          <w:ilvl w:val="0"/>
          <w:numId w:val="11"/>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B3623F">
      <w:pPr>
        <w:numPr>
          <w:ilvl w:val="0"/>
          <w:numId w:val="11"/>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w:t>
      </w:r>
      <w:proofErr w:type="gramStart"/>
      <w:r w:rsidRPr="00F71A5C">
        <w:rPr>
          <w:rFonts w:ascii="Calibri" w:hAnsi="Calibri"/>
          <w:color w:val="000000" w:themeColor="text1"/>
          <w:sz w:val="24"/>
          <w:szCs w:val="24"/>
        </w:rPr>
        <w:t>So</w:t>
      </w:r>
      <w:proofErr w:type="gramEnd"/>
      <w:r w:rsidRPr="00F71A5C">
        <w:rPr>
          <w:rFonts w:ascii="Calibri" w:hAnsi="Calibri"/>
          <w:color w:val="000000" w:themeColor="text1"/>
          <w:sz w:val="24"/>
          <w:szCs w:val="24"/>
        </w:rPr>
        <w:t xml:space="preserve">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B3623F">
      <w:pPr>
        <w:numPr>
          <w:ilvl w:val="0"/>
          <w:numId w:val="11"/>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lastRenderedPageBreak/>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w:t>
      </w:r>
      <w:proofErr w:type="gramStart"/>
      <w:r w:rsidRPr="000A5ABA">
        <w:rPr>
          <w:rFonts w:ascii="Calibri" w:hAnsi="Calibri"/>
          <w:color w:val="000000" w:themeColor="text1"/>
          <w:sz w:val="24"/>
          <w:szCs w:val="24"/>
        </w:rPr>
        <w:t>So</w:t>
      </w:r>
      <w:proofErr w:type="gramEnd"/>
      <w:r w:rsidRPr="000A5ABA">
        <w:rPr>
          <w:rFonts w:ascii="Calibri" w:hAnsi="Calibri"/>
          <w:color w:val="000000" w:themeColor="text1"/>
          <w:sz w:val="24"/>
          <w:szCs w:val="24"/>
        </w:rPr>
        <w:t xml:space="preserve">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lastRenderedPageBreak/>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lastRenderedPageBreak/>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351D460A"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 xml:space="preserve">DUE: </w:t>
      </w:r>
      <w:r w:rsidR="003B7828">
        <w:rPr>
          <w:rFonts w:ascii="Calibri" w:hAnsi="Calibri"/>
          <w:b/>
          <w:color w:val="000000" w:themeColor="text1"/>
          <w:sz w:val="24"/>
          <w:szCs w:val="24"/>
          <w:highlight w:val="yellow"/>
          <w:u w:val="single"/>
        </w:rPr>
        <w:t>October 30/31</w:t>
      </w:r>
      <w:r w:rsidRPr="00C132DB">
        <w:rPr>
          <w:rFonts w:ascii="Calibri" w:hAnsi="Calibri"/>
          <w:b/>
          <w:color w:val="000000" w:themeColor="text1"/>
          <w:sz w:val="24"/>
          <w:szCs w:val="24"/>
          <w:highlight w:val="yellow"/>
          <w:u w:val="single"/>
        </w:rPr>
        <w:t xml:space="preserve">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2011A801"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_____Calendar. Use a grid format to overview the major features o</w:t>
      </w:r>
      <w:r w:rsidRPr="001B34F3">
        <w:rPr>
          <w:rFonts w:ascii="Calibri" w:hAnsi="Calibri"/>
          <w:color w:val="000000" w:themeColor="text1"/>
          <w:sz w:val="24"/>
          <w:szCs w:val="24"/>
        </w:rPr>
        <w:t xml:space="preserve">f each day.  </w:t>
      </w:r>
      <w:r w:rsidRPr="001B34F3">
        <w:rPr>
          <w:rFonts w:asciiTheme="minorHAnsi" w:hAnsiTheme="minorHAnsi" w:cstheme="minorHAnsi"/>
          <w:color w:val="000000" w:themeColor="text1"/>
          <w:sz w:val="24"/>
          <w:szCs w:val="24"/>
        </w:rPr>
        <w:t>First, copy the color-coded goals associated with this unit to the top of your calendar</w:t>
      </w:r>
      <w:r w:rsidRPr="001B34F3">
        <w:rPr>
          <w:rFonts w:ascii="Calibri" w:hAnsi="Calibri"/>
          <w:color w:val="000000" w:themeColor="text1"/>
          <w:sz w:val="24"/>
          <w:szCs w:val="24"/>
        </w:rPr>
        <w:t>;</w:t>
      </w:r>
      <w:r w:rsidR="00DE4262" w:rsidRPr="001B34F3">
        <w:rPr>
          <w:rFonts w:ascii="Calibri" w:hAnsi="Calibri"/>
          <w:color w:val="000000" w:themeColor="text1"/>
          <w:sz w:val="24"/>
          <w:szCs w:val="24"/>
        </w:rPr>
        <w:t xml:space="preserve"> </w:t>
      </w:r>
      <w:r w:rsidR="00DE4262" w:rsidRPr="001B34F3">
        <w:rPr>
          <w:rFonts w:asciiTheme="minorHAnsi" w:hAnsiTheme="minorHAnsi" w:cstheme="minorHAnsi"/>
          <w:color w:val="000000" w:themeColor="text1"/>
          <w:sz w:val="24"/>
          <w:szCs w:val="24"/>
        </w:rPr>
        <w:t xml:space="preserve">use these same colors to help you see when and where you are actually teaching them within your unit.  Also </w:t>
      </w:r>
      <w:r w:rsidRPr="001B34F3">
        <w:rPr>
          <w:rFonts w:ascii="Calibri" w:hAnsi="Calibri"/>
          <w:color w:val="000000" w:themeColor="text1"/>
          <w:sz w:val="24"/>
          <w:szCs w:val="24"/>
        </w:rPr>
        <w:t xml:space="preserve">consider how aesthetics and formatting can help </w:t>
      </w:r>
      <w:r w:rsidRPr="001B34F3">
        <w:rPr>
          <w:rFonts w:ascii="Calibri" w:hAnsi="Calibri"/>
          <w:i/>
          <w:color w:val="000000" w:themeColor="text1"/>
          <w:sz w:val="24"/>
          <w:szCs w:val="24"/>
        </w:rPr>
        <w:t>you</w:t>
      </w:r>
      <w:r w:rsidRPr="001B34F3">
        <w:rPr>
          <w:rFonts w:ascii="Calibri" w:hAnsi="Calibri"/>
          <w:color w:val="000000" w:themeColor="text1"/>
          <w:sz w:val="24"/>
          <w:szCs w:val="24"/>
        </w:rPr>
        <w:t xml:space="preserve"> plan and</w:t>
      </w:r>
      <w:r w:rsidRPr="001B34F3">
        <w:rPr>
          <w:rFonts w:ascii="Calibri" w:hAnsi="Calibri"/>
          <w:i/>
          <w:color w:val="000000" w:themeColor="text1"/>
          <w:sz w:val="24"/>
          <w:szCs w:val="24"/>
        </w:rPr>
        <w:t xml:space="preserve"> students</w:t>
      </w:r>
      <w:r w:rsidRPr="001B34F3">
        <w:rPr>
          <w:rFonts w:ascii="Calibri" w:hAnsi="Calibri"/>
          <w:b/>
          <w:i/>
          <w:color w:val="000000" w:themeColor="text1"/>
          <w:sz w:val="24"/>
          <w:szCs w:val="24"/>
        </w:rPr>
        <w:t xml:space="preserve"> </w:t>
      </w:r>
      <w:r w:rsidRPr="001B34F3">
        <w:rPr>
          <w:rFonts w:ascii="Calibri" w:hAnsi="Calibri"/>
          <w:color w:val="000000" w:themeColor="text1"/>
          <w:sz w:val="24"/>
          <w:szCs w:val="24"/>
        </w:rPr>
        <w:t>meet unit goals, manage ti</w:t>
      </w:r>
      <w:r w:rsidRPr="00BE05B5">
        <w:rPr>
          <w:rFonts w:ascii="Calibri" w:hAnsi="Calibri"/>
          <w:color w:val="000000" w:themeColor="text1"/>
          <w:sz w:val="24"/>
          <w:szCs w:val="24"/>
        </w:rPr>
        <w:t xml:space="preserve">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22F3ABB"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w:t>
      </w:r>
      <w:r w:rsidR="003B7828">
        <w:rPr>
          <w:rFonts w:ascii="Calibri" w:hAnsi="Calibri"/>
          <w:b/>
          <w:color w:val="000000"/>
          <w:sz w:val="24"/>
          <w:szCs w:val="24"/>
          <w:highlight w:val="yellow"/>
          <w:u w:val="single"/>
        </w:rPr>
        <w:t>4</w:t>
      </w:r>
      <w:r w:rsidRPr="00496CA4">
        <w:rPr>
          <w:rFonts w:ascii="Calibri" w:hAnsi="Calibri"/>
          <w:b/>
          <w:color w:val="000000"/>
          <w:sz w:val="24"/>
          <w:szCs w:val="24"/>
          <w:highlight w:val="yellow"/>
          <w:u w:val="single"/>
        </w:rPr>
        <w:t>/1</w:t>
      </w:r>
      <w:r w:rsidR="003B7828">
        <w:rPr>
          <w:rFonts w:ascii="Calibri" w:hAnsi="Calibri"/>
          <w:b/>
          <w:color w:val="000000"/>
          <w:sz w:val="24"/>
          <w:szCs w:val="24"/>
          <w:highlight w:val="yellow"/>
          <w:u w:val="single"/>
        </w:rPr>
        <w:t>5</w:t>
      </w:r>
      <w:r w:rsidRPr="00496CA4">
        <w:rPr>
          <w:rFonts w:ascii="Calibri" w:hAnsi="Calibri"/>
          <w:b/>
          <w:color w:val="000000"/>
          <w:sz w:val="24"/>
          <w:szCs w:val="24"/>
          <w:highlight w:val="yellow"/>
          <w:u w:val="single"/>
        </w:rPr>
        <w:t xml:space="preserve">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lastRenderedPageBreak/>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4929C30" w:rsidR="00B270ED" w:rsidRPr="009F32AB" w:rsidRDefault="00B270ED" w:rsidP="00B3623F">
      <w:pPr>
        <w:pStyle w:val="ListParagraph"/>
        <w:numPr>
          <w:ilvl w:val="0"/>
          <w:numId w:val="87"/>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E66A68">
        <w:rPr>
          <w:rFonts w:ascii="Calibri" w:hAnsi="Calibri"/>
          <w:color w:val="000000"/>
          <w:sz w:val="24"/>
          <w:szCs w:val="24"/>
          <w:highlight w:val="yellow"/>
        </w:rPr>
        <w:t>99-101</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lastRenderedPageBreak/>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2B8D1AB1"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w:t>
      </w:r>
      <w:r w:rsidR="00BE4332">
        <w:rPr>
          <w:rFonts w:ascii="Calibri" w:hAnsi="Calibri"/>
          <w:b/>
          <w:color w:val="000000"/>
          <w:sz w:val="24"/>
          <w:szCs w:val="24"/>
          <w:highlight w:val="yellow"/>
        </w:rPr>
        <w:t>30/31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1A2BEAB3"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w:t>
      </w:r>
      <w:r w:rsidR="003F052F">
        <w:rPr>
          <w:rFonts w:ascii="Calibri" w:hAnsi="Calibri"/>
          <w:b/>
          <w:color w:val="000000"/>
          <w:sz w:val="24"/>
          <w:szCs w:val="24"/>
          <w:highlight w:val="yellow"/>
        </w:rPr>
        <w:t>3</w:t>
      </w:r>
      <w:r w:rsidR="001A3063">
        <w:rPr>
          <w:rFonts w:ascii="Calibri" w:hAnsi="Calibri"/>
          <w:b/>
          <w:color w:val="000000"/>
          <w:sz w:val="24"/>
          <w:szCs w:val="24"/>
          <w:highlight w:val="yellow"/>
        </w:rPr>
        <w:t>/1</w:t>
      </w:r>
      <w:r w:rsidR="003F052F">
        <w:rPr>
          <w:rFonts w:ascii="Calibri" w:hAnsi="Calibri"/>
          <w:b/>
          <w:color w:val="000000"/>
          <w:sz w:val="24"/>
          <w:szCs w:val="24"/>
          <w:highlight w:val="yellow"/>
        </w:rPr>
        <w:t>4</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lastRenderedPageBreak/>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If you are using small groups, specify how you will assign students to groups, how you will help them move to new spaces, what roles students take, what steps they must accomplish, and </w:t>
      </w:r>
      <w:r w:rsidRPr="00C132DB">
        <w:rPr>
          <w:rFonts w:ascii="Calibri" w:hAnsi="Calibri"/>
          <w:color w:val="000000" w:themeColor="text1"/>
          <w:sz w:val="24"/>
          <w:szCs w:val="24"/>
        </w:rPr>
        <w:lastRenderedPageBreak/>
        <w:t>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Plan an additional activity, in case you have unexpected time at the end.  This happens with surprising frequency to beginning teachers!  The best activities extend the </w:t>
      </w:r>
      <w:proofErr w:type="gramStart"/>
      <w:r w:rsidRPr="00C132DB">
        <w:rPr>
          <w:rFonts w:ascii="Calibri" w:hAnsi="Calibri"/>
          <w:color w:val="000000" w:themeColor="text1"/>
          <w:sz w:val="24"/>
          <w:szCs w:val="24"/>
        </w:rPr>
        <w:t>lesson, or</w:t>
      </w:r>
      <w:proofErr w:type="gramEnd"/>
      <w:r w:rsidRPr="00C132DB">
        <w:rPr>
          <w:rFonts w:ascii="Calibri" w:hAnsi="Calibri"/>
          <w:color w:val="000000" w:themeColor="text1"/>
          <w:sz w:val="24"/>
          <w:szCs w:val="24"/>
        </w:rPr>
        <w:t xml:space="preserve">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F7E69" w:rsidRDefault="008A07EF" w:rsidP="008A07EF">
      <w:pPr>
        <w:jc w:val="center"/>
        <w:rPr>
          <w:rFonts w:ascii="Calibri" w:hAnsi="Calibri"/>
          <w:i/>
          <w:sz w:val="8"/>
          <w:szCs w:val="8"/>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lastRenderedPageBreak/>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36"/>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B3623F">
            <w:pPr>
              <w:pStyle w:val="ListParagraph"/>
              <w:numPr>
                <w:ilvl w:val="0"/>
                <w:numId w:val="79"/>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B3623F">
            <w:pPr>
              <w:pStyle w:val="ListParagraph"/>
              <w:numPr>
                <w:ilvl w:val="0"/>
                <w:numId w:val="79"/>
              </w:numPr>
              <w:rPr>
                <w:rFonts w:ascii="Calibri" w:hAnsi="Calibri"/>
                <w:color w:val="000000" w:themeColor="text1"/>
                <w:sz w:val="24"/>
                <w:szCs w:val="24"/>
              </w:rPr>
            </w:pPr>
            <w:proofErr w:type="gramStart"/>
            <w:r w:rsidRPr="00BE05B5">
              <w:rPr>
                <w:rFonts w:ascii="Calibri" w:hAnsi="Calibri"/>
                <w:i/>
                <w:color w:val="000000" w:themeColor="text1"/>
                <w:sz w:val="24"/>
                <w:szCs w:val="24"/>
              </w:rPr>
              <w:t>Plus</w:t>
            </w:r>
            <w:proofErr w:type="gramEnd"/>
            <w:r w:rsidRPr="00BE05B5">
              <w:rPr>
                <w:rFonts w:ascii="Calibri" w:hAnsi="Calibri"/>
                <w:i/>
                <w:color w:val="000000" w:themeColor="text1"/>
                <w:sz w:val="24"/>
                <w:szCs w:val="24"/>
              </w:rPr>
              <w:t xml:space="preserve">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B3623F">
            <w:pPr>
              <w:pStyle w:val="ListParagraph"/>
              <w:numPr>
                <w:ilvl w:val="1"/>
                <w:numId w:val="79"/>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B3623F">
            <w:pPr>
              <w:pStyle w:val="ListParagraph"/>
              <w:numPr>
                <w:ilvl w:val="1"/>
                <w:numId w:val="79"/>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1F7E69" w:rsidRDefault="0003788E" w:rsidP="008A07EF">
            <w:pPr>
              <w:rPr>
                <w:rFonts w:ascii="Calibri" w:hAnsi="Calibri"/>
                <w:color w:val="FF0000"/>
                <w:sz w:val="8"/>
                <w:szCs w:val="8"/>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1F7E69" w:rsidRDefault="00CC4B97" w:rsidP="00CC4B97">
            <w:pPr>
              <w:rPr>
                <w:rFonts w:ascii="Calibri" w:hAnsi="Calibri"/>
                <w:sz w:val="8"/>
                <w:szCs w:val="8"/>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B3623F">
            <w:pPr>
              <w:pStyle w:val="ListParagraph"/>
              <w:numPr>
                <w:ilvl w:val="0"/>
                <w:numId w:val="80"/>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496F6B93" w14:textId="77777777" w:rsidR="00526CBB" w:rsidRDefault="00526CBB" w:rsidP="003D5CD9">
      <w:pPr>
        <w:overflowPunct/>
        <w:autoSpaceDE/>
        <w:autoSpaceDN/>
        <w:adjustRightInd/>
        <w:jc w:val="center"/>
        <w:textAlignment w:val="auto"/>
        <w:rPr>
          <w:rFonts w:ascii="Calibri" w:hAnsi="Calibri"/>
          <w:b/>
          <w:sz w:val="24"/>
          <w:szCs w:val="24"/>
        </w:rPr>
      </w:pPr>
    </w:p>
    <w:p w14:paraId="644B7490" w14:textId="77777777" w:rsidR="00526CBB" w:rsidRDefault="00526CBB">
      <w:pPr>
        <w:overflowPunct/>
        <w:autoSpaceDE/>
        <w:autoSpaceDN/>
        <w:adjustRightInd/>
        <w:textAlignment w:val="auto"/>
        <w:rPr>
          <w:rFonts w:ascii="Calibri" w:hAnsi="Calibri"/>
          <w:b/>
          <w:sz w:val="24"/>
          <w:szCs w:val="24"/>
        </w:rPr>
      </w:pPr>
      <w:r>
        <w:rPr>
          <w:rFonts w:ascii="Calibri" w:hAnsi="Calibri"/>
          <w:b/>
          <w:sz w:val="24"/>
          <w:szCs w:val="24"/>
        </w:rPr>
        <w:br w:type="page"/>
      </w:r>
    </w:p>
    <w:p w14:paraId="20E3AC5F" w14:textId="527EC4A9"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lastRenderedPageBreak/>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1"/>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B3623F">
            <w:pPr>
              <w:pStyle w:val="ListParagraph"/>
              <w:numPr>
                <w:ilvl w:val="0"/>
                <w:numId w:val="79"/>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B3623F">
            <w:pPr>
              <w:pStyle w:val="ListParagraph"/>
              <w:numPr>
                <w:ilvl w:val="0"/>
                <w:numId w:val="79"/>
              </w:numPr>
              <w:rPr>
                <w:rFonts w:ascii="Calibri" w:hAnsi="Calibri"/>
                <w:color w:val="000000" w:themeColor="text1"/>
                <w:sz w:val="24"/>
                <w:szCs w:val="24"/>
              </w:rPr>
            </w:pPr>
            <w:proofErr w:type="gramStart"/>
            <w:r w:rsidRPr="009261B8">
              <w:rPr>
                <w:rFonts w:ascii="Calibri" w:hAnsi="Calibri"/>
                <w:i/>
                <w:color w:val="000000" w:themeColor="text1"/>
                <w:sz w:val="24"/>
                <w:szCs w:val="24"/>
              </w:rPr>
              <w:t>Plus</w:t>
            </w:r>
            <w:proofErr w:type="gramEnd"/>
            <w:r w:rsidRPr="009261B8">
              <w:rPr>
                <w:rFonts w:ascii="Calibri" w:hAnsi="Calibri"/>
                <w:i/>
                <w:color w:val="000000" w:themeColor="text1"/>
                <w:sz w:val="24"/>
                <w:szCs w:val="24"/>
              </w:rPr>
              <w:t xml:space="preserve">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w:t>
      </w:r>
      <w:r w:rsidR="00E82081" w:rsidRPr="00DF1A7D">
        <w:rPr>
          <w:rFonts w:ascii="Calibri" w:hAnsi="Calibri"/>
          <w:sz w:val="24"/>
          <w:szCs w:val="24"/>
        </w:rPr>
        <w:lastRenderedPageBreak/>
        <w:t>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1548CED4"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526CBB">
        <w:rPr>
          <w:rFonts w:asciiTheme="minorHAnsi" w:hAnsiTheme="minorHAnsi"/>
          <w:color w:val="000000" w:themeColor="text1"/>
          <w:sz w:val="24"/>
          <w:szCs w:val="24"/>
          <w:highlight w:val="yellow"/>
        </w:rPr>
        <w:t>91-94</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2A916B6F"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526CBB">
        <w:rPr>
          <w:rFonts w:ascii="Calibri" w:hAnsi="Calibri"/>
          <w:color w:val="000000" w:themeColor="text1"/>
          <w:sz w:val="24"/>
          <w:szCs w:val="24"/>
          <w:highlight w:val="yellow"/>
        </w:rPr>
        <w:t>91-94</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7069026E" w14:textId="77777777" w:rsidR="00526CBB" w:rsidRDefault="00526CBB" w:rsidP="004D59E8">
      <w:pPr>
        <w:jc w:val="center"/>
        <w:rPr>
          <w:rFonts w:ascii="Calibri" w:hAnsi="Calibri"/>
          <w:i/>
          <w:color w:val="000000" w:themeColor="text1"/>
          <w:sz w:val="24"/>
          <w:szCs w:val="24"/>
          <w:u w:val="single"/>
        </w:rPr>
      </w:pPr>
    </w:p>
    <w:p w14:paraId="009BDB8B" w14:textId="27D34E21"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lastRenderedPageBreak/>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 xml:space="preserve">that you are a capable teacher. </w:t>
      </w:r>
      <w:proofErr w:type="gramStart"/>
      <w:r w:rsidR="004D59E8" w:rsidRPr="00D2107B">
        <w:rPr>
          <w:rFonts w:ascii="Calibri" w:hAnsi="Calibri"/>
          <w:color w:val="000000" w:themeColor="text1"/>
          <w:sz w:val="24"/>
          <w:szCs w:val="24"/>
        </w:rPr>
        <w:t>Thus</w:t>
      </w:r>
      <w:proofErr w:type="gramEnd"/>
      <w:r w:rsidR="004D59E8" w:rsidRPr="00D2107B">
        <w:rPr>
          <w:rFonts w:ascii="Calibri" w:hAnsi="Calibri"/>
          <w:color w:val="000000" w:themeColor="text1"/>
          <w:sz w:val="24"/>
          <w:szCs w:val="24"/>
        </w:rPr>
        <w:t xml:space="preserve">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t>
      </w:r>
      <w:r w:rsidR="00E6080E" w:rsidRPr="00D2107B">
        <w:rPr>
          <w:rFonts w:ascii="Calibri" w:hAnsi="Calibri"/>
          <w:color w:val="000000" w:themeColor="text1"/>
          <w:sz w:val="24"/>
          <w:szCs w:val="24"/>
        </w:rPr>
        <w:lastRenderedPageBreak/>
        <w:t xml:space="preserve">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lastRenderedPageBreak/>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Concepts related to </w:t>
      </w:r>
      <w:proofErr w:type="gramStart"/>
      <w:r w:rsidRPr="00E6080E">
        <w:rPr>
          <w:rFonts w:ascii="Calibri" w:eastAsia="MS Mincho" w:hAnsi="Calibri"/>
          <w:sz w:val="22"/>
          <w:szCs w:val="22"/>
        </w:rPr>
        <w:t>this lessons students</w:t>
      </w:r>
      <w:proofErr w:type="gramEnd"/>
      <w:r w:rsidRPr="00E6080E">
        <w:rPr>
          <w:rFonts w:ascii="Calibri" w:eastAsia="MS Mincho" w:hAnsi="Calibri"/>
          <w:sz w:val="22"/>
          <w:szCs w:val="22"/>
        </w:rPr>
        <w:t xml:space="preserve">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lastRenderedPageBreak/>
              <w:t xml:space="preserve">FOR EXAMPLE: </w:t>
            </w:r>
          </w:p>
          <w:p w14:paraId="02D6B3A3" w14:textId="77777777" w:rsid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lastRenderedPageBreak/>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B3623F">
            <w:pPr>
              <w:numPr>
                <w:ilvl w:val="0"/>
                <w:numId w:val="31"/>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B3623F">
            <w:pPr>
              <w:numPr>
                <w:ilvl w:val="0"/>
                <w:numId w:val="31"/>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B3623F">
            <w:pPr>
              <w:numPr>
                <w:ilvl w:val="0"/>
                <w:numId w:val="31"/>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lastRenderedPageBreak/>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B3623F">
      <w:pPr>
        <w:pStyle w:val="Default"/>
        <w:numPr>
          <w:ilvl w:val="0"/>
          <w:numId w:val="39"/>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lastRenderedPageBreak/>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014285EC"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B3623F">
      <w:pPr>
        <w:numPr>
          <w:ilvl w:val="0"/>
          <w:numId w:val="32"/>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2DCC67E7"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B3623F">
      <w:pPr>
        <w:numPr>
          <w:ilvl w:val="3"/>
          <w:numId w:val="7"/>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B3623F">
      <w:pPr>
        <w:numPr>
          <w:ilvl w:val="3"/>
          <w:numId w:val="7"/>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B3623F">
      <w:pPr>
        <w:numPr>
          <w:ilvl w:val="3"/>
          <w:numId w:val="7"/>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B3623F">
      <w:pPr>
        <w:numPr>
          <w:ilvl w:val="5"/>
          <w:numId w:val="7"/>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lastRenderedPageBreak/>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B3623F">
      <w:pPr>
        <w:numPr>
          <w:ilvl w:val="4"/>
          <w:numId w:val="7"/>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B3623F">
      <w:pPr>
        <w:numPr>
          <w:ilvl w:val="4"/>
          <w:numId w:val="7"/>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B3623F">
      <w:pPr>
        <w:numPr>
          <w:ilvl w:val="5"/>
          <w:numId w:val="7"/>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B3623F">
      <w:pPr>
        <w:numPr>
          <w:ilvl w:val="5"/>
          <w:numId w:val="7"/>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B3623F">
      <w:pPr>
        <w:numPr>
          <w:ilvl w:val="4"/>
          <w:numId w:val="7"/>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B3623F">
      <w:pPr>
        <w:numPr>
          <w:ilvl w:val="2"/>
          <w:numId w:val="7"/>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w:t>
      </w:r>
      <w:proofErr w:type="spellStart"/>
      <w:r w:rsidR="009C7AE2">
        <w:rPr>
          <w:rFonts w:ascii="Calibri" w:hAnsi="Calibri"/>
          <w:color w:val="000000"/>
          <w:sz w:val="24"/>
          <w:szCs w:val="24"/>
        </w:rPr>
        <w:t>to</w:t>
      </w:r>
      <w:proofErr w:type="spellEnd"/>
      <w:r w:rsidR="009C7AE2">
        <w:rPr>
          <w:rFonts w:ascii="Calibri" w:hAnsi="Calibri"/>
          <w:color w:val="000000"/>
          <w:sz w:val="24"/>
          <w:szCs w:val="24"/>
        </w:rPr>
        <w:t xml:space="preserve">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8" w:name="EvalCrit"/>
      <w:bookmarkEnd w:id="8"/>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lastRenderedPageBreak/>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lastRenderedPageBreak/>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lastRenderedPageBreak/>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lastRenderedPageBreak/>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w:t>
      </w:r>
      <w:proofErr w:type="gramStart"/>
      <w:r w:rsidRPr="00A92685">
        <w:rPr>
          <w:rFonts w:ascii="Calibri" w:hAnsi="Calibri"/>
          <w:color w:val="000000"/>
          <w:sz w:val="24"/>
          <w:szCs w:val="24"/>
        </w:rPr>
        <w:t>goals, and</w:t>
      </w:r>
      <w:proofErr w:type="gramEnd"/>
      <w:r w:rsidRPr="00A92685">
        <w:rPr>
          <w:rFonts w:ascii="Calibri" w:hAnsi="Calibri"/>
          <w:color w:val="000000"/>
          <w:sz w:val="24"/>
          <w:szCs w:val="24"/>
        </w:rPr>
        <w:t xml:space="preserve">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342AA8BD" w14:textId="793B4EA7" w:rsidR="00FE58B0" w:rsidRPr="00A92685" w:rsidRDefault="00703BE1" w:rsidP="00703BE1">
      <w:pPr>
        <w:pStyle w:val="Heading1"/>
        <w:jc w:val="left"/>
        <w:rPr>
          <w:rFonts w:ascii="Calibri" w:hAnsi="Calibri"/>
          <w:color w:val="000000"/>
          <w:sz w:val="24"/>
          <w:szCs w:val="24"/>
        </w:rPr>
      </w:pPr>
      <w:bookmarkStart w:id="9" w:name="CULPA_Rub"/>
      <w:bookmarkEnd w:id="9"/>
      <w:r w:rsidRPr="00A92685">
        <w:rPr>
          <w:rFonts w:ascii="Calibri" w:hAnsi="Calibri"/>
          <w:color w:val="000000"/>
          <w:sz w:val="24"/>
          <w:szCs w:val="24"/>
        </w:rPr>
        <w:t xml:space="preserve"> </w:t>
      </w: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36"/>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lastRenderedPageBreak/>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w:t>
      </w:r>
      <w:proofErr w:type="spellStart"/>
      <w:r w:rsidR="00353D03" w:rsidRPr="008E0B39">
        <w:rPr>
          <w:rFonts w:ascii="Calibri" w:hAnsi="Calibri"/>
          <w:color w:val="000000"/>
          <w:sz w:val="24"/>
          <w:szCs w:val="24"/>
        </w:rPr>
        <w:t>practica</w:t>
      </w:r>
      <w:proofErr w:type="spellEnd"/>
      <w:r w:rsidR="00353D03" w:rsidRPr="008E0B39">
        <w:rPr>
          <w:rFonts w:ascii="Calibri" w:hAnsi="Calibri"/>
          <w:color w:val="000000"/>
          <w:sz w:val="24"/>
          <w:szCs w:val="24"/>
        </w:rPr>
        <w:t xml:space="preserve">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B3623F">
      <w:pPr>
        <w:pStyle w:val="ListParagraph"/>
        <w:numPr>
          <w:ilvl w:val="1"/>
          <w:numId w:val="41"/>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B3623F">
      <w:pPr>
        <w:pStyle w:val="ListParagraph"/>
        <w:numPr>
          <w:ilvl w:val="1"/>
          <w:numId w:val="41"/>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lastRenderedPageBreak/>
        <w:t>Texts and assignments.  What do students read and write?  What sorts of papers, projects, tests do they do?</w:t>
      </w:r>
    </w:p>
    <w:p w14:paraId="25EE0BFE"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B3623F">
      <w:pPr>
        <w:pStyle w:val="ListParagraph"/>
        <w:numPr>
          <w:ilvl w:val="0"/>
          <w:numId w:val="42"/>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575CEF37" w:rsidR="00353D03" w:rsidRPr="00BD10F5" w:rsidRDefault="00353D03" w:rsidP="00B3623F">
      <w:pPr>
        <w:pStyle w:val="ListParagraph"/>
        <w:numPr>
          <w:ilvl w:val="1"/>
          <w:numId w:val="43"/>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 xml:space="preserve">s. </w:t>
      </w:r>
      <w:r w:rsidR="00526CBB">
        <w:rPr>
          <w:rFonts w:ascii="Calibri" w:hAnsi="Calibri"/>
          <w:color w:val="000000"/>
          <w:sz w:val="24"/>
          <w:szCs w:val="24"/>
          <w:highlight w:val="yellow"/>
        </w:rPr>
        <w:t>91-94</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B3623F">
      <w:pPr>
        <w:pStyle w:val="ListParagraph"/>
        <w:numPr>
          <w:ilvl w:val="2"/>
          <w:numId w:val="43"/>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lastRenderedPageBreak/>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B3623F">
      <w:pPr>
        <w:pStyle w:val="ListParagraph"/>
        <w:numPr>
          <w:ilvl w:val="1"/>
          <w:numId w:val="43"/>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B3623F">
      <w:pPr>
        <w:pStyle w:val="ListParagraph"/>
        <w:numPr>
          <w:ilvl w:val="2"/>
          <w:numId w:val="43"/>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B3623F">
      <w:pPr>
        <w:pStyle w:val="ListParagraph"/>
        <w:numPr>
          <w:ilvl w:val="1"/>
          <w:numId w:val="43"/>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B3623F">
      <w:pPr>
        <w:pStyle w:val="ListParagraph"/>
        <w:numPr>
          <w:ilvl w:val="1"/>
          <w:numId w:val="43"/>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B3623F">
      <w:pPr>
        <w:pStyle w:val="ListParagraph"/>
        <w:numPr>
          <w:ilvl w:val="1"/>
          <w:numId w:val="43"/>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B3623F">
      <w:pPr>
        <w:pStyle w:val="ListParagraph"/>
        <w:numPr>
          <w:ilvl w:val="1"/>
          <w:numId w:val="43"/>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w:t>
      </w:r>
      <w:r>
        <w:rPr>
          <w:rFonts w:ascii="Calibri" w:hAnsi="Calibri"/>
          <w:color w:val="000000"/>
          <w:sz w:val="24"/>
          <w:szCs w:val="24"/>
        </w:rPr>
        <w:lastRenderedPageBreak/>
        <w:t xml:space="preserve">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B3623F">
      <w:pPr>
        <w:pStyle w:val="ListParagraph"/>
        <w:numPr>
          <w:ilvl w:val="0"/>
          <w:numId w:val="45"/>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 xml:space="preserve">Interviews with other school staff.  Find other people to talk </w:t>
      </w:r>
      <w:proofErr w:type="gramStart"/>
      <w:r w:rsidRPr="00946098">
        <w:rPr>
          <w:rFonts w:ascii="Calibri" w:hAnsi="Calibri"/>
          <w:color w:val="000000"/>
          <w:sz w:val="24"/>
          <w:szCs w:val="24"/>
        </w:rPr>
        <w:t>with, and</w:t>
      </w:r>
      <w:proofErr w:type="gramEnd"/>
      <w:r w:rsidRPr="00946098">
        <w:rPr>
          <w:rFonts w:ascii="Calibri" w:hAnsi="Calibri"/>
          <w:color w:val="000000"/>
          <w:sz w:val="24"/>
          <w:szCs w:val="24"/>
        </w:rPr>
        <w:t xml:space="preserve"> ask them about their lives in school.</w:t>
      </w:r>
    </w:p>
    <w:p w14:paraId="610C614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4DE82E7C"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w:t>
      </w:r>
      <w:r w:rsidR="00692E52">
        <w:rPr>
          <w:rFonts w:ascii="Calibri" w:hAnsi="Calibri"/>
          <w:b/>
          <w:color w:val="000000"/>
          <w:sz w:val="24"/>
          <w:szCs w:val="24"/>
          <w:highlight w:val="yellow"/>
        </w:rPr>
        <w:t>8</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sidRPr="00692E52">
        <w:rPr>
          <w:rFonts w:ascii="Calibri" w:hAnsi="Calibri"/>
          <w:i/>
          <w:color w:val="000000"/>
          <w:sz w:val="24"/>
          <w:szCs w:val="24"/>
        </w:rPr>
        <w:t xml:space="preserve">Midterm </w:t>
      </w:r>
      <w:r w:rsidR="00AA1633">
        <w:rPr>
          <w:rFonts w:ascii="Calibri" w:hAnsi="Calibri"/>
          <w:color w:val="000000"/>
          <w:sz w:val="24"/>
          <w:szCs w:val="24"/>
        </w:rPr>
        <w:t>reflection</w:t>
      </w:r>
    </w:p>
    <w:p w14:paraId="1839789A" w14:textId="06E24DA2"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692E52">
        <w:rPr>
          <w:rFonts w:ascii="Calibri" w:hAnsi="Calibri"/>
          <w:b/>
          <w:color w:val="000000"/>
          <w:sz w:val="24"/>
          <w:szCs w:val="24"/>
          <w:highlight w:val="yellow"/>
        </w:rPr>
        <w:t>6</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sidRPr="00692E52">
        <w:rPr>
          <w:rFonts w:ascii="Calibri" w:hAnsi="Calibri"/>
          <w:i/>
          <w:color w:val="000000"/>
          <w:sz w:val="24"/>
          <w:szCs w:val="24"/>
        </w:rPr>
        <w:t>Final</w:t>
      </w:r>
      <w:r w:rsidR="007704F8">
        <w:rPr>
          <w:rFonts w:ascii="Calibri" w:hAnsi="Calibri"/>
          <w:color w:val="000000"/>
          <w:sz w:val="24"/>
          <w:szCs w:val="24"/>
        </w:rPr>
        <w:t xml:space="preserve">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0AB3240" w:rsidR="00AA1633" w:rsidRPr="00AA1633" w:rsidRDefault="00AA1633" w:rsidP="00B3623F">
      <w:pPr>
        <w:pStyle w:val="ListParagraph"/>
        <w:numPr>
          <w:ilvl w:val="2"/>
          <w:numId w:val="41"/>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w:t>
      </w:r>
      <w:r w:rsidR="00526CBB">
        <w:rPr>
          <w:rFonts w:ascii="Calibri" w:hAnsi="Calibri"/>
          <w:color w:val="000000"/>
          <w:sz w:val="24"/>
          <w:szCs w:val="24"/>
          <w:highlight w:val="yellow"/>
        </w:rPr>
        <w:t>11-112</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w:t>
      </w:r>
      <w:r w:rsidRPr="00A92685">
        <w:rPr>
          <w:rFonts w:ascii="Calibri" w:hAnsi="Calibri"/>
          <w:color w:val="000000"/>
          <w:sz w:val="24"/>
          <w:szCs w:val="24"/>
        </w:rPr>
        <w:lastRenderedPageBreak/>
        <w:t xml:space="preserve">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18374B6B" w14:textId="17CB9B13" w:rsidR="00455ACA" w:rsidRDefault="00FE58B0" w:rsidP="0048662A">
      <w:pPr>
        <w:pStyle w:val="ListParagraph"/>
        <w:numPr>
          <w:ilvl w:val="0"/>
          <w:numId w:val="52"/>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C5518F2" w14:textId="5FE1B324" w:rsidR="00C71E40" w:rsidRPr="00A7428C" w:rsidRDefault="00C71E40" w:rsidP="00B3623F">
      <w:pPr>
        <w:pStyle w:val="ListParagraph"/>
        <w:numPr>
          <w:ilvl w:val="0"/>
          <w:numId w:val="51"/>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w:t>
      </w:r>
      <w:r w:rsidR="002539C7">
        <w:rPr>
          <w:rFonts w:ascii="Calibri" w:hAnsi="Calibri"/>
          <w:color w:val="000000"/>
          <w:sz w:val="24"/>
          <w:szCs w:val="24"/>
          <w:highlight w:val="yellow"/>
        </w:rPr>
        <w:t>5</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8436F8B" w14:textId="77777777" w:rsidR="002539C7" w:rsidRDefault="00C71E40" w:rsidP="00B3623F">
      <w:pPr>
        <w:pStyle w:val="ListParagraph"/>
        <w:numPr>
          <w:ilvl w:val="0"/>
          <w:numId w:val="51"/>
        </w:numPr>
        <w:jc w:val="both"/>
        <w:rPr>
          <w:rFonts w:ascii="Calibri" w:hAnsi="Calibri"/>
          <w:color w:val="000000"/>
          <w:sz w:val="24"/>
          <w:szCs w:val="24"/>
        </w:rPr>
      </w:pPr>
      <w:r>
        <w:rPr>
          <w:rFonts w:ascii="Calibri" w:hAnsi="Calibri"/>
          <w:color w:val="000000"/>
          <w:sz w:val="24"/>
          <w:szCs w:val="24"/>
        </w:rPr>
        <w:t>___</w:t>
      </w:r>
      <w:r w:rsidR="002539C7">
        <w:rPr>
          <w:rFonts w:ascii="Calibri" w:hAnsi="Calibri"/>
          <w:color w:val="000000"/>
          <w:sz w:val="24"/>
          <w:szCs w:val="24"/>
        </w:rPr>
        <w:t xml:space="preserve"> 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2539C7">
        <w:rPr>
          <w:rFonts w:ascii="Calibri" w:hAnsi="Calibri"/>
          <w:color w:val="000000"/>
          <w:sz w:val="24"/>
          <w:szCs w:val="24"/>
          <w:highlight w:val="yellow"/>
        </w:rPr>
        <w:t>6</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r w:rsidRPr="002539C7">
        <w:rPr>
          <w:rFonts w:ascii="Calibri" w:hAnsi="Calibri"/>
          <w:b/>
          <w:i/>
          <w:color w:val="000000"/>
          <w:sz w:val="24"/>
          <w:szCs w:val="24"/>
        </w:rPr>
        <w:t xml:space="preserve"> </w:t>
      </w:r>
      <w:r w:rsidR="00FE58B0" w:rsidRPr="002539C7">
        <w:rPr>
          <w:rFonts w:ascii="Calibri" w:hAnsi="Calibri"/>
          <w:color w:val="000000"/>
          <w:sz w:val="24"/>
          <w:szCs w:val="24"/>
        </w:rPr>
        <w:t xml:space="preserve">include a copy in </w:t>
      </w:r>
      <w:r w:rsidR="002539C7">
        <w:rPr>
          <w:rFonts w:ascii="Calibri" w:hAnsi="Calibri"/>
          <w:color w:val="000000"/>
          <w:sz w:val="24"/>
          <w:szCs w:val="24"/>
        </w:rPr>
        <w:t xml:space="preserve">   </w:t>
      </w:r>
    </w:p>
    <w:p w14:paraId="3D2AFD91" w14:textId="56707D4B" w:rsidR="00FE58B0" w:rsidRPr="002539C7" w:rsidRDefault="002539C7" w:rsidP="002539C7">
      <w:pPr>
        <w:pStyle w:val="ListParagraph"/>
        <w:ind w:left="1440"/>
        <w:jc w:val="both"/>
        <w:rPr>
          <w:rFonts w:ascii="Calibri" w:hAnsi="Calibri"/>
          <w:color w:val="000000"/>
          <w:sz w:val="24"/>
          <w:szCs w:val="24"/>
        </w:rPr>
      </w:pPr>
      <w:r>
        <w:rPr>
          <w:rFonts w:ascii="Calibri" w:hAnsi="Calibri"/>
          <w:color w:val="000000"/>
          <w:sz w:val="24"/>
          <w:szCs w:val="24"/>
        </w:rPr>
        <w:t xml:space="preserve">        </w:t>
      </w:r>
      <w:r w:rsidR="00FE58B0" w:rsidRPr="002539C7">
        <w:rPr>
          <w:rFonts w:ascii="Calibri" w:hAnsi="Calibri"/>
          <w:color w:val="000000"/>
          <w:sz w:val="24"/>
          <w:szCs w:val="24"/>
        </w:rPr>
        <w:t>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10" w:name="Log_rubric"/>
      <w:bookmarkEnd w:id="10"/>
      <w:r>
        <w:rPr>
          <w:rFonts w:ascii="Calibri" w:hAnsi="Calibri"/>
          <w:color w:val="000000"/>
          <w:sz w:val="24"/>
          <w:szCs w:val="24"/>
        </w:rPr>
        <w:br w:type="page"/>
      </w:r>
      <w:r w:rsidRPr="00701BCB">
        <w:rPr>
          <w:rFonts w:ascii="Calibri" w:hAnsi="Calibri"/>
          <w:b/>
          <w:color w:val="000000"/>
          <w:sz w:val="28"/>
          <w:szCs w:val="28"/>
        </w:rPr>
        <w:lastRenderedPageBreak/>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4CFDD20F"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you </w:t>
      </w:r>
      <w:r w:rsidR="00083B23">
        <w:rPr>
          <w:rFonts w:ascii="Calibri" w:hAnsi="Calibri"/>
          <w:i/>
          <w:color w:val="000000"/>
          <w:sz w:val="22"/>
          <w:szCs w:val="22"/>
        </w:rPr>
        <w:t xml:space="preserve">are </w:t>
      </w:r>
      <w:r w:rsidR="00083B23">
        <w:rPr>
          <w:rFonts w:ascii="Calibri" w:hAnsi="Calibri"/>
          <w:color w:val="000000"/>
          <w:sz w:val="22"/>
          <w:szCs w:val="22"/>
        </w:rPr>
        <w:t>a</w:t>
      </w:r>
      <w:r w:rsidRPr="001D2879">
        <w:rPr>
          <w:rFonts w:ascii="Calibri" w:hAnsi="Calibri"/>
          <w:color w:val="000000"/>
          <w:sz w:val="22"/>
          <w:szCs w:val="22"/>
        </w:rPr>
        <w:t xml:space="preserve">nd the teacher that you want to </w:t>
      </w:r>
      <w:r w:rsidR="00083B23">
        <w:rPr>
          <w:rFonts w:ascii="Calibri" w:hAnsi="Calibri"/>
          <w:i/>
          <w:color w:val="000000"/>
          <w:sz w:val="22"/>
          <w:szCs w:val="22"/>
        </w:rPr>
        <w:t>become</w:t>
      </w:r>
      <w:r w:rsidRPr="001D2879">
        <w:rPr>
          <w:rFonts w:ascii="Calibri" w:hAnsi="Calibri"/>
          <w:color w:val="000000"/>
          <w:sz w:val="22"/>
          <w:szCs w:val="22"/>
        </w:rPr>
        <w:t xml:space="preserv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requirements just outlined. Though the calendar </w:t>
      </w:r>
      <w:r w:rsidR="00DE7D20" w:rsidRPr="001D2879">
        <w:rPr>
          <w:rFonts w:ascii="Calibri" w:hAnsi="Calibri"/>
          <w:color w:val="000000"/>
          <w:sz w:val="22"/>
          <w:szCs w:val="22"/>
        </w:rPr>
        <w:t xml:space="preserve">introduces weekly topics, indicates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E7D20" w14:paraId="38BEB434" w14:textId="77777777" w:rsidTr="008B4829">
        <w:tc>
          <w:tcPr>
            <w:tcW w:w="9430" w:type="dxa"/>
            <w:tcMar>
              <w:top w:w="80" w:type="dxa"/>
              <w:left w:w="80" w:type="dxa"/>
              <w:bottom w:w="80" w:type="dxa"/>
              <w:right w:w="80" w:type="dxa"/>
            </w:tcMar>
            <w:hideMark/>
          </w:tcPr>
          <w:p w14:paraId="4BE1E1CF" w14:textId="34DE11C4"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6</w:t>
            </w:r>
          </w:p>
          <w:p w14:paraId="33A0AC73"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67C6209B"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13</w:t>
            </w:r>
          </w:p>
          <w:p w14:paraId="23EAFEC6" w14:textId="77777777" w:rsidR="00DE7D20" w:rsidRPr="008C68C9" w:rsidRDefault="00DE7D20" w:rsidP="00B3623F">
            <w:pPr>
              <w:pStyle w:val="ListParagraph"/>
              <w:numPr>
                <w:ilvl w:val="0"/>
                <w:numId w:val="74"/>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39F789A"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0</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816426" w:rsidRDefault="00DE7D20" w:rsidP="00DE7D20">
            <w:pPr>
              <w:overflowPunct/>
              <w:autoSpaceDE/>
              <w:autoSpaceDN/>
              <w:adjustRightInd/>
              <w:textAlignment w:val="center"/>
              <w:rPr>
                <w:rFonts w:asciiTheme="minorHAnsi" w:hAnsiTheme="minorHAnsi"/>
                <w:sz w:val="4"/>
                <w:szCs w:val="4"/>
              </w:rPr>
            </w:pPr>
          </w:p>
          <w:p w14:paraId="62B4D026"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5BD977A9"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7</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816426" w:rsidRDefault="00046B1E" w:rsidP="00046B1E">
            <w:pPr>
              <w:pStyle w:val="ListParagraph"/>
              <w:overflowPunct/>
              <w:autoSpaceDE/>
              <w:autoSpaceDN/>
              <w:adjustRightInd/>
              <w:ind w:left="810"/>
              <w:textAlignment w:val="center"/>
              <w:rPr>
                <w:rFonts w:asciiTheme="minorHAnsi" w:hAnsiTheme="minorHAnsi"/>
                <w:sz w:val="4"/>
                <w:szCs w:val="4"/>
              </w:rPr>
            </w:pPr>
          </w:p>
          <w:p w14:paraId="5F7363B5"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16ABB26E"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539C7">
              <w:rPr>
                <w:rFonts w:asciiTheme="minorHAnsi" w:hAnsiTheme="minorHAnsi"/>
                <w:b/>
                <w:sz w:val="22"/>
                <w:szCs w:val="22"/>
                <w:u w:val="single"/>
              </w:rPr>
              <w:t>4</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816426" w:rsidRDefault="00C55B87" w:rsidP="00C55B87">
            <w:pPr>
              <w:pStyle w:val="ListParagraph"/>
              <w:overflowPunct/>
              <w:autoSpaceDE/>
              <w:autoSpaceDN/>
              <w:adjustRightInd/>
              <w:ind w:left="810"/>
              <w:textAlignment w:val="center"/>
              <w:rPr>
                <w:rFonts w:asciiTheme="minorHAnsi" w:hAnsiTheme="minorHAnsi"/>
                <w:b/>
                <w:color w:val="000000" w:themeColor="text1"/>
                <w:sz w:val="4"/>
                <w:szCs w:val="4"/>
                <w:u w:val="single"/>
              </w:rPr>
            </w:pPr>
          </w:p>
          <w:p w14:paraId="0F7C400B"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B3623F">
            <w:pPr>
              <w:numPr>
                <w:ilvl w:val="2"/>
                <w:numId w:val="59"/>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7D3E6A5C" w14:textId="77777777" w:rsid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Context, planning and permissions</w:t>
            </w:r>
          </w:p>
          <w:p w14:paraId="3204C3CB" w14:textId="03EB8448" w:rsidR="00DE7D20" w:rsidRP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Understanding “language function” and “additional language demands”</w:t>
            </w:r>
          </w:p>
        </w:tc>
      </w:tr>
      <w:tr w:rsidR="00DE7D20" w14:paraId="68D8577F" w14:textId="77777777" w:rsidTr="000479E3">
        <w:trPr>
          <w:trHeight w:val="260"/>
        </w:trPr>
        <w:tc>
          <w:tcPr>
            <w:tcW w:w="9430" w:type="dxa"/>
            <w:tcMar>
              <w:top w:w="80" w:type="dxa"/>
              <w:left w:w="80" w:type="dxa"/>
              <w:bottom w:w="80" w:type="dxa"/>
              <w:right w:w="80" w:type="dxa"/>
            </w:tcMar>
            <w:hideMark/>
          </w:tcPr>
          <w:p w14:paraId="2CE19743" w14:textId="116B420D" w:rsidR="00153902" w:rsidRPr="001B34F3" w:rsidRDefault="00153902" w:rsidP="00153902">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b/>
                <w:color w:val="000000" w:themeColor="text1"/>
                <w:sz w:val="22"/>
                <w:szCs w:val="22"/>
                <w:u w:val="single"/>
              </w:rPr>
              <w:t xml:space="preserve">Thursday, October </w:t>
            </w:r>
            <w:r w:rsidR="005E7055" w:rsidRPr="001B34F3">
              <w:rPr>
                <w:rFonts w:asciiTheme="minorHAnsi" w:hAnsiTheme="minorHAnsi"/>
                <w:b/>
                <w:color w:val="000000" w:themeColor="text1"/>
                <w:sz w:val="22"/>
                <w:szCs w:val="22"/>
                <w:u w:val="single"/>
              </w:rPr>
              <w:t>1</w:t>
            </w:r>
            <w:r w:rsidR="002539C7" w:rsidRPr="001B34F3">
              <w:rPr>
                <w:rFonts w:asciiTheme="minorHAnsi" w:hAnsiTheme="minorHAnsi"/>
                <w:b/>
                <w:color w:val="000000" w:themeColor="text1"/>
                <w:sz w:val="22"/>
                <w:szCs w:val="22"/>
                <w:u w:val="single"/>
              </w:rPr>
              <w:t>1</w:t>
            </w:r>
            <w:r w:rsidR="001F0C7C" w:rsidRPr="001B34F3">
              <w:rPr>
                <w:rFonts w:asciiTheme="minorHAnsi" w:hAnsiTheme="minorHAnsi"/>
                <w:b/>
                <w:color w:val="000000" w:themeColor="text1"/>
                <w:sz w:val="22"/>
                <w:szCs w:val="22"/>
                <w:u w:val="single"/>
              </w:rPr>
              <w:t xml:space="preserve"> </w:t>
            </w:r>
          </w:p>
          <w:p w14:paraId="4FD55602" w14:textId="77777777" w:rsidR="00AE5C11" w:rsidRPr="001B34F3" w:rsidRDefault="00AE5C11" w:rsidP="00AE5C11">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6574A1F4" w14:textId="7880864D" w:rsidR="00153902" w:rsidRPr="00AE5C11" w:rsidRDefault="00153902" w:rsidP="00AC5C25">
            <w:pPr>
              <w:pStyle w:val="ListParagraph"/>
              <w:numPr>
                <w:ilvl w:val="0"/>
                <w:numId w:val="90"/>
              </w:numPr>
              <w:tabs>
                <w:tab w:val="num" w:pos="810"/>
              </w:tabs>
              <w:overflowPunct/>
              <w:autoSpaceDE/>
              <w:autoSpaceDN/>
              <w:adjustRightInd/>
              <w:ind w:hanging="270"/>
              <w:textAlignment w:val="center"/>
              <w:rPr>
                <w:rFonts w:asciiTheme="minorHAnsi" w:hAnsiTheme="minorHAnsi"/>
                <w:b/>
                <w:bCs/>
                <w:color w:val="000000" w:themeColor="text1"/>
                <w:sz w:val="22"/>
                <w:szCs w:val="22"/>
              </w:rPr>
            </w:pPr>
            <w:r w:rsidRPr="00AE5C11">
              <w:rPr>
                <w:rFonts w:ascii="Calibri" w:hAnsi="Calibri"/>
                <w:color w:val="000000" w:themeColor="text1"/>
                <w:sz w:val="22"/>
                <w:szCs w:val="22"/>
              </w:rPr>
              <w:t>Personal Check-up</w:t>
            </w:r>
            <w:r w:rsidR="001F0C7C" w:rsidRPr="00AE5C11">
              <w:rPr>
                <w:rFonts w:ascii="Calibri" w:hAnsi="Calibri"/>
                <w:color w:val="000000" w:themeColor="text1"/>
                <w:sz w:val="22"/>
                <w:szCs w:val="22"/>
              </w:rPr>
              <w:t xml:space="preserve"> Viewing/WN </w:t>
            </w:r>
            <w:r w:rsidR="00D10946">
              <w:rPr>
                <w:rFonts w:ascii="Calibri" w:hAnsi="Calibri"/>
                <w:color w:val="000000" w:themeColor="text1"/>
                <w:sz w:val="22"/>
                <w:szCs w:val="22"/>
              </w:rPr>
              <w:t xml:space="preserve">Prep </w:t>
            </w:r>
            <w:r w:rsidR="001F0C7C" w:rsidRPr="00AE5C11">
              <w:rPr>
                <w:rFonts w:ascii="Calibri" w:hAnsi="Calibri"/>
                <w:color w:val="000000" w:themeColor="text1"/>
                <w:sz w:val="22"/>
                <w:szCs w:val="22"/>
              </w:rPr>
              <w:t xml:space="preserve">Work </w:t>
            </w:r>
          </w:p>
          <w:p w14:paraId="46760BD2" w14:textId="19074EA0"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w:t>
            </w:r>
            <w:r w:rsidR="006354AA">
              <w:rPr>
                <w:rFonts w:asciiTheme="minorHAnsi" w:hAnsiTheme="minorHAnsi"/>
                <w:b w:val="0"/>
                <w:color w:val="000000" w:themeColor="text1"/>
                <w:sz w:val="20"/>
              </w:rPr>
              <w:t>1</w:t>
            </w:r>
            <w:r w:rsidR="00083B23">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5E1B53E0"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r w:rsidR="00AE5C11">
              <w:rPr>
                <w:rFonts w:asciiTheme="minorHAnsi" w:hAnsiTheme="minorHAnsi"/>
                <w:b w:val="0"/>
                <w:color w:val="000000" w:themeColor="text1"/>
                <w:sz w:val="20"/>
              </w:rPr>
              <w:t xml:space="preserve"> </w:t>
            </w:r>
            <w:r w:rsidR="00AE5C11" w:rsidRPr="00AE5C11">
              <w:rPr>
                <w:rFonts w:asciiTheme="minorHAnsi" w:hAnsiTheme="minorHAnsi"/>
                <w:b w:val="0"/>
                <w:color w:val="000000" w:themeColor="text1"/>
                <w:sz w:val="20"/>
                <w:highlight w:val="yellow"/>
              </w:rPr>
              <w:t>(posted in D2L)</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454F1538" w:rsidR="00DE7D20" w:rsidRPr="00666289" w:rsidRDefault="001F0C7C" w:rsidP="00C55B87">
            <w:pPr>
              <w:rPr>
                <w:rFonts w:asciiTheme="minorHAnsi" w:hAnsiTheme="minorHAnsi"/>
                <w:color w:val="000000" w:themeColor="text1"/>
                <w:sz w:val="22"/>
                <w:szCs w:val="22"/>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05EDE076" w14:textId="5E835211" w:rsidR="00666289" w:rsidRPr="000479E3" w:rsidRDefault="00666289" w:rsidP="00B3623F">
            <w:pPr>
              <w:pStyle w:val="ListParagraph"/>
              <w:numPr>
                <w:ilvl w:val="2"/>
                <w:numId w:val="58"/>
              </w:numPr>
              <w:tabs>
                <w:tab w:val="clear" w:pos="2160"/>
                <w:tab w:val="num" w:pos="810"/>
              </w:tabs>
              <w:ind w:hanging="1710"/>
              <w:rPr>
                <w:rFonts w:asciiTheme="minorHAnsi" w:hAnsiTheme="minorHAnsi"/>
                <w:color w:val="000000" w:themeColor="text1"/>
                <w:sz w:val="22"/>
                <w:szCs w:val="22"/>
              </w:rPr>
            </w:pPr>
            <w:r w:rsidRPr="00666289">
              <w:rPr>
                <w:rFonts w:ascii="Calibri" w:hAnsi="Calibri"/>
                <w:sz w:val="22"/>
                <w:szCs w:val="22"/>
              </w:rPr>
              <w:t>Dealing with Stress Part I – Caring for yourself</w:t>
            </w:r>
          </w:p>
          <w:p w14:paraId="4B5133A9" w14:textId="77777777" w:rsidR="000479E3" w:rsidRPr="000479E3" w:rsidRDefault="000479E3" w:rsidP="000479E3">
            <w:pPr>
              <w:rPr>
                <w:rFonts w:asciiTheme="minorHAnsi" w:hAnsiTheme="minorHAnsi"/>
                <w:color w:val="000000" w:themeColor="text1"/>
                <w:sz w:val="2"/>
                <w:szCs w:val="2"/>
              </w:rPr>
            </w:pP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58FEAE13" w:rsidR="00153902" w:rsidRPr="001B34F3" w:rsidRDefault="00153902" w:rsidP="00153902">
            <w:pPr>
              <w:overflowPunct/>
              <w:autoSpaceDE/>
              <w:autoSpaceDN/>
              <w:adjustRightInd/>
              <w:textAlignment w:val="center"/>
              <w:rPr>
                <w:rFonts w:asciiTheme="minorHAnsi" w:hAnsiTheme="minorHAnsi"/>
                <w:b/>
                <w:color w:val="000000" w:themeColor="text1"/>
                <w:sz w:val="22"/>
                <w:szCs w:val="22"/>
                <w:u w:val="single"/>
              </w:rPr>
            </w:pPr>
            <w:r w:rsidRPr="001B34F3">
              <w:rPr>
                <w:rFonts w:asciiTheme="minorHAnsi" w:hAnsiTheme="minorHAnsi"/>
                <w:b/>
                <w:color w:val="000000" w:themeColor="text1"/>
                <w:sz w:val="22"/>
                <w:szCs w:val="22"/>
                <w:u w:val="single"/>
              </w:rPr>
              <w:lastRenderedPageBreak/>
              <w:t xml:space="preserve">Thursday, October </w:t>
            </w:r>
            <w:r w:rsidR="001D2879" w:rsidRPr="001B34F3">
              <w:rPr>
                <w:rFonts w:asciiTheme="minorHAnsi" w:hAnsiTheme="minorHAnsi"/>
                <w:b/>
                <w:color w:val="000000" w:themeColor="text1"/>
                <w:sz w:val="22"/>
                <w:szCs w:val="22"/>
                <w:u w:val="single"/>
              </w:rPr>
              <w:t>1</w:t>
            </w:r>
            <w:r w:rsidR="00666289" w:rsidRPr="001B34F3">
              <w:rPr>
                <w:rFonts w:asciiTheme="minorHAnsi" w:hAnsiTheme="minorHAnsi"/>
                <w:b/>
                <w:color w:val="000000" w:themeColor="text1"/>
                <w:sz w:val="22"/>
                <w:szCs w:val="22"/>
                <w:u w:val="single"/>
              </w:rPr>
              <w:t>8</w:t>
            </w:r>
          </w:p>
          <w:p w14:paraId="293DBB34" w14:textId="77777777" w:rsidR="000F260A" w:rsidRPr="001B34F3" w:rsidRDefault="000F260A" w:rsidP="000F260A">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157D771C" w14:textId="77777777" w:rsidR="008A01D0" w:rsidRPr="001B34F3" w:rsidRDefault="000F260A"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bCs/>
                <w:color w:val="000000" w:themeColor="text1"/>
                <w:sz w:val="22"/>
                <w:szCs w:val="22"/>
              </w:rPr>
              <w:t>Mid-term Learning Log</w:t>
            </w:r>
          </w:p>
          <w:p w14:paraId="7814C64E" w14:textId="50A2B00D" w:rsidR="000F260A" w:rsidRPr="001B34F3" w:rsidRDefault="00B53681"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rPr>
              <w:t xml:space="preserve">Read: </w:t>
            </w:r>
            <w:r w:rsidR="00B132B5" w:rsidRPr="001B34F3">
              <w:rPr>
                <w:rFonts w:asciiTheme="minorHAnsi" w:hAnsiTheme="minorHAnsi"/>
                <w:color w:val="000000" w:themeColor="text1"/>
                <w:sz w:val="22"/>
                <w:szCs w:val="22"/>
              </w:rPr>
              <w:t xml:space="preserve">“Emotions Matter” from </w:t>
            </w:r>
            <w:r w:rsidR="00B132B5" w:rsidRPr="001B34F3">
              <w:rPr>
                <w:rFonts w:asciiTheme="minorHAnsi" w:hAnsiTheme="minorHAnsi"/>
                <w:i/>
                <w:color w:val="000000" w:themeColor="text1"/>
                <w:sz w:val="22"/>
                <w:szCs w:val="22"/>
              </w:rPr>
              <w:t>Educational Leadership</w:t>
            </w:r>
            <w:r w:rsidR="00B132B5" w:rsidRPr="001B34F3">
              <w:rPr>
                <w:rFonts w:asciiTheme="minorHAnsi" w:hAnsiTheme="minorHAnsi"/>
                <w:color w:val="000000" w:themeColor="text1"/>
                <w:sz w:val="22"/>
                <w:szCs w:val="22"/>
              </w:rPr>
              <w:t xml:space="preserve"> as well as “The Mindful Educator” and “Mindfulness: An</w:t>
            </w:r>
            <w:r w:rsidR="00A649EB" w:rsidRPr="001B34F3">
              <w:rPr>
                <w:rFonts w:asciiTheme="minorHAnsi" w:hAnsiTheme="minorHAnsi"/>
                <w:color w:val="000000" w:themeColor="text1"/>
                <w:sz w:val="22"/>
                <w:szCs w:val="22"/>
              </w:rPr>
              <w:t xml:space="preserve"> Antidote to Classroom Anxiety” </w:t>
            </w:r>
            <w:r w:rsidR="00B132B5" w:rsidRPr="001B34F3">
              <w:rPr>
                <w:rFonts w:asciiTheme="minorHAnsi" w:hAnsiTheme="minorHAnsi"/>
                <w:color w:val="000000" w:themeColor="text1"/>
                <w:sz w:val="22"/>
                <w:szCs w:val="22"/>
              </w:rPr>
              <w:t xml:space="preserve">from </w:t>
            </w:r>
            <w:r w:rsidR="00B132B5" w:rsidRPr="001B34F3">
              <w:rPr>
                <w:rFonts w:asciiTheme="minorHAnsi" w:hAnsiTheme="minorHAnsi"/>
                <w:i/>
                <w:color w:val="000000" w:themeColor="text1"/>
                <w:sz w:val="22"/>
                <w:szCs w:val="22"/>
              </w:rPr>
              <w:t>ASCD Education Update</w:t>
            </w:r>
            <w:r w:rsidR="00816426" w:rsidRPr="001B34F3">
              <w:rPr>
                <w:rFonts w:asciiTheme="minorHAnsi" w:hAnsiTheme="minorHAnsi"/>
                <w:i/>
                <w:color w:val="000000" w:themeColor="text1"/>
                <w:sz w:val="22"/>
                <w:szCs w:val="22"/>
              </w:rPr>
              <w:t xml:space="preserve"> </w:t>
            </w:r>
            <w:r w:rsidR="00816426" w:rsidRPr="001B34F3">
              <w:rPr>
                <w:rFonts w:asciiTheme="minorHAnsi" w:hAnsiTheme="minorHAnsi"/>
                <w:color w:val="000000" w:themeColor="text1"/>
                <w:sz w:val="22"/>
                <w:szCs w:val="22"/>
              </w:rPr>
              <w:t xml:space="preserve"> - handouts</w:t>
            </w:r>
          </w:p>
          <w:p w14:paraId="50089D44" w14:textId="0CA280F5" w:rsidR="00DE7D20" w:rsidRPr="001B34F3" w:rsidRDefault="00816426"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color w:val="000000" w:themeColor="text1"/>
                <w:sz w:val="22"/>
                <w:szCs w:val="22"/>
              </w:rPr>
            </w:pPr>
            <w:r w:rsidRPr="001B34F3">
              <w:rPr>
                <w:rFonts w:ascii="Calibri" w:hAnsi="Calibri"/>
                <w:color w:val="000000" w:themeColor="text1"/>
                <w:sz w:val="22"/>
                <w:szCs w:val="22"/>
              </w:rPr>
              <w:t xml:space="preserve">Quick Mid-term </w:t>
            </w:r>
            <w:r w:rsidR="00CE7709" w:rsidRPr="001B34F3">
              <w:rPr>
                <w:rFonts w:ascii="Calibri" w:hAnsi="Calibri"/>
                <w:color w:val="000000" w:themeColor="text1"/>
                <w:sz w:val="22"/>
                <w:szCs w:val="22"/>
              </w:rPr>
              <w:t>Review: Small groups, directions and classroom management</w:t>
            </w:r>
          </w:p>
          <w:p w14:paraId="75860826" w14:textId="0D5CA43E" w:rsidR="00DE7D20" w:rsidRPr="000F260A" w:rsidRDefault="008B4829"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sz w:val="22"/>
                <w:szCs w:val="22"/>
              </w:rPr>
            </w:pPr>
            <w:r w:rsidRPr="001B34F3">
              <w:rPr>
                <w:rFonts w:ascii="Calibri" w:hAnsi="Calibri"/>
                <w:color w:val="000000" w:themeColor="text1"/>
                <w:sz w:val="22"/>
                <w:szCs w:val="22"/>
              </w:rPr>
              <w:t xml:space="preserve">Dealing with Stress </w:t>
            </w:r>
            <w:r w:rsidR="00666289" w:rsidRPr="001B34F3">
              <w:rPr>
                <w:rFonts w:ascii="Calibri" w:hAnsi="Calibri"/>
                <w:color w:val="000000" w:themeColor="text1"/>
                <w:sz w:val="22"/>
                <w:szCs w:val="22"/>
              </w:rPr>
              <w:t xml:space="preserve">Part II </w:t>
            </w:r>
            <w:r w:rsidRPr="001B34F3">
              <w:rPr>
                <w:rFonts w:ascii="Calibri" w:hAnsi="Calibri"/>
                <w:color w:val="000000" w:themeColor="text1"/>
                <w:sz w:val="22"/>
                <w:szCs w:val="22"/>
              </w:rPr>
              <w:t xml:space="preserve">– Caring for </w:t>
            </w:r>
            <w:r w:rsidR="00666289" w:rsidRPr="001B34F3">
              <w:rPr>
                <w:rFonts w:ascii="Calibri" w:hAnsi="Calibri"/>
                <w:color w:val="000000" w:themeColor="text1"/>
                <w:sz w:val="22"/>
                <w:szCs w:val="22"/>
              </w:rPr>
              <w:t>others</w:t>
            </w:r>
            <w:r w:rsidR="00ED37DE" w:rsidRPr="001B34F3">
              <w:rPr>
                <w:rFonts w:ascii="Calibri" w:hAnsi="Calibri"/>
                <w:color w:val="000000" w:themeColor="text1"/>
                <w:sz w:val="22"/>
                <w:szCs w:val="22"/>
              </w:rPr>
              <w:t xml:space="preserve"> (mindfulness and emotional intelligence)</w:t>
            </w:r>
          </w:p>
        </w:tc>
      </w:tr>
      <w:tr w:rsidR="00DE7D20" w14:paraId="65F5864F" w14:textId="77777777" w:rsidTr="008B4829">
        <w:tc>
          <w:tcPr>
            <w:tcW w:w="9430" w:type="dxa"/>
            <w:tcMar>
              <w:top w:w="80" w:type="dxa"/>
              <w:left w:w="80" w:type="dxa"/>
              <w:bottom w:w="80" w:type="dxa"/>
              <w:right w:w="80" w:type="dxa"/>
            </w:tcMar>
            <w:hideMark/>
          </w:tcPr>
          <w:p w14:paraId="6A6DA4C7" w14:textId="0FEF2CFF"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5717E7">
              <w:rPr>
                <w:rFonts w:asciiTheme="minorHAnsi" w:hAnsiTheme="minorHAnsi"/>
                <w:b/>
                <w:sz w:val="22"/>
                <w:szCs w:val="22"/>
                <w:u w:val="single"/>
              </w:rPr>
              <w:t>5</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B3623F">
            <w:pPr>
              <w:pStyle w:val="ListParagraph"/>
              <w:numPr>
                <w:ilvl w:val="0"/>
                <w:numId w:val="77"/>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02278" w:rsidRDefault="00CE7709" w:rsidP="00CE7709">
            <w:pPr>
              <w:pStyle w:val="ListParagraph"/>
              <w:overflowPunct/>
              <w:autoSpaceDE/>
              <w:autoSpaceDN/>
              <w:adjustRightInd/>
              <w:ind w:left="810"/>
              <w:textAlignment w:val="center"/>
              <w:rPr>
                <w:rFonts w:asciiTheme="minorHAnsi" w:hAnsiTheme="minorHAnsi"/>
                <w:sz w:val="4"/>
                <w:szCs w:val="4"/>
              </w:rPr>
            </w:pPr>
          </w:p>
          <w:p w14:paraId="79F27814" w14:textId="77777777" w:rsidR="00DE7D20" w:rsidRPr="00CE7709" w:rsidRDefault="00CE7709" w:rsidP="00B3623F">
            <w:pPr>
              <w:numPr>
                <w:ilvl w:val="2"/>
                <w:numId w:val="62"/>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4C5A163"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5717E7">
              <w:rPr>
                <w:rFonts w:asciiTheme="minorHAnsi" w:hAnsiTheme="minorHAnsi"/>
                <w:b/>
                <w:sz w:val="22"/>
                <w:szCs w:val="22"/>
                <w:u w:val="single"/>
              </w:rPr>
              <w:t>1</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AE50544" w:rsidR="00C55B87" w:rsidRPr="001D2879" w:rsidRDefault="00C0227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Read: </w:t>
            </w:r>
            <w:r w:rsidR="00C55B87" w:rsidRPr="001D2879">
              <w:rPr>
                <w:rFonts w:asciiTheme="minorHAnsi" w:hAnsiTheme="minorHAnsi"/>
                <w:color w:val="000000" w:themeColor="text1"/>
                <w:sz w:val="22"/>
                <w:szCs w:val="22"/>
              </w:rPr>
              <w:t xml:space="preserve">“Get Rid of Rows! and Other Tips for a Student-Centered Classroom” from </w:t>
            </w:r>
            <w:r w:rsidR="00C55B87" w:rsidRPr="001D2879">
              <w:rPr>
                <w:rFonts w:asciiTheme="minorHAnsi" w:hAnsiTheme="minorHAnsi"/>
                <w:i/>
                <w:color w:val="000000" w:themeColor="text1"/>
                <w:sz w:val="22"/>
                <w:szCs w:val="22"/>
              </w:rPr>
              <w:t xml:space="preserve">ASCD Education Update </w:t>
            </w:r>
            <w:r w:rsidR="00C55B87" w:rsidRPr="001D2879">
              <w:rPr>
                <w:rFonts w:asciiTheme="minorHAnsi" w:hAnsiTheme="minorHAnsi"/>
                <w:color w:val="000000" w:themeColor="text1"/>
                <w:sz w:val="22"/>
                <w:szCs w:val="22"/>
              </w:rPr>
              <w:t>- handout</w:t>
            </w:r>
          </w:p>
          <w:p w14:paraId="524D2443" w14:textId="77777777" w:rsidR="00E60184" w:rsidRPr="00E60184" w:rsidRDefault="00E60184"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C02278" w:rsidRDefault="00E60184" w:rsidP="00E60184">
            <w:pPr>
              <w:overflowPunct/>
              <w:autoSpaceDE/>
              <w:autoSpaceDN/>
              <w:adjustRightInd/>
              <w:textAlignment w:val="center"/>
              <w:rPr>
                <w:rFonts w:asciiTheme="minorHAnsi" w:hAnsiTheme="minorHAnsi"/>
                <w:sz w:val="4"/>
                <w:szCs w:val="4"/>
              </w:rPr>
            </w:pPr>
          </w:p>
          <w:p w14:paraId="45F7732B" w14:textId="77777777" w:rsidR="00DE7D20" w:rsidRPr="002A7977" w:rsidRDefault="00E60184" w:rsidP="00B3623F">
            <w:pPr>
              <w:pStyle w:val="ListParagraph"/>
              <w:numPr>
                <w:ilvl w:val="2"/>
                <w:numId w:val="61"/>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49C623EB"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5717E7">
              <w:rPr>
                <w:rFonts w:asciiTheme="minorHAnsi" w:hAnsiTheme="minorHAnsi"/>
                <w:b/>
                <w:sz w:val="22"/>
                <w:szCs w:val="22"/>
                <w:u w:val="single"/>
              </w:rPr>
              <w:t>8</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4410001" w14:textId="77777777" w:rsidR="002A7977" w:rsidRPr="002A7977"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26D8F46"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5717E7">
              <w:rPr>
                <w:rFonts w:asciiTheme="minorHAnsi" w:hAnsiTheme="minorHAnsi"/>
                <w:b/>
                <w:sz w:val="22"/>
                <w:szCs w:val="22"/>
                <w:u w:val="single"/>
              </w:rPr>
              <w:t>5</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ACA33DB" w14:textId="77777777" w:rsidR="002A7977" w:rsidRDefault="002A7977"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18641A">
        <w:tc>
          <w:tcPr>
            <w:tcW w:w="9430" w:type="dxa"/>
            <w:tcBorders>
              <w:bottom w:val="single" w:sz="8" w:space="0" w:color="000000" w:themeColor="text1"/>
            </w:tcBorders>
            <w:tcMar>
              <w:top w:w="43" w:type="dxa"/>
              <w:left w:w="86" w:type="dxa"/>
              <w:bottom w:w="43" w:type="dxa"/>
              <w:right w:w="86" w:type="dxa"/>
            </w:tcMar>
          </w:tcPr>
          <w:p w14:paraId="0E974064" w14:textId="594FB9FB"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5717E7">
              <w:rPr>
                <w:rFonts w:asciiTheme="minorHAnsi" w:hAnsiTheme="minorHAnsi"/>
                <w:b/>
                <w:sz w:val="22"/>
                <w:szCs w:val="22"/>
                <w:u w:val="single"/>
              </w:rPr>
              <w:t>2</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18641A">
        <w:tc>
          <w:tcPr>
            <w:tcW w:w="9430" w:type="dxa"/>
            <w:tcBorders>
              <w:top w:val="single" w:sz="8" w:space="0" w:color="000000" w:themeColor="text1"/>
              <w:bottom w:val="single" w:sz="18" w:space="0" w:color="000000" w:themeColor="text1"/>
            </w:tcBorders>
            <w:tcMar>
              <w:top w:w="43" w:type="dxa"/>
              <w:left w:w="86" w:type="dxa"/>
              <w:bottom w:w="43" w:type="dxa"/>
              <w:right w:w="86" w:type="dxa"/>
            </w:tcMar>
            <w:hideMark/>
          </w:tcPr>
          <w:p w14:paraId="70BC71EB" w14:textId="09BC3AE5"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 xml:space="preserve">November </w:t>
            </w:r>
            <w:r w:rsidR="005717E7">
              <w:rPr>
                <w:rFonts w:asciiTheme="minorHAnsi" w:hAnsiTheme="minorHAnsi"/>
                <w:b/>
                <w:sz w:val="22"/>
                <w:szCs w:val="22"/>
                <w:highlight w:val="red"/>
                <w:u w:val="single"/>
              </w:rPr>
              <w:t>29</w:t>
            </w:r>
            <w:r w:rsidRPr="00004C26">
              <w:rPr>
                <w:rFonts w:asciiTheme="minorHAnsi" w:hAnsiTheme="minorHAnsi"/>
                <w:sz w:val="22"/>
                <w:szCs w:val="22"/>
                <w:highlight w:val="red"/>
              </w:rPr>
              <w:t xml:space="preserve"> (Final Class)</w:t>
            </w:r>
          </w:p>
          <w:p w14:paraId="086B2CC0"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C02278" w:rsidRDefault="002A7977" w:rsidP="002A7977">
            <w:pPr>
              <w:overflowPunct/>
              <w:autoSpaceDE/>
              <w:autoSpaceDN/>
              <w:adjustRightInd/>
              <w:textAlignment w:val="center"/>
              <w:rPr>
                <w:rFonts w:ascii="Calibri" w:hAnsi="Calibri"/>
                <w:sz w:val="4"/>
                <w:szCs w:val="4"/>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85E539C" w:rsidR="00DE7D20" w:rsidRDefault="00DE7D20" w:rsidP="00B3623F">
            <w:pPr>
              <w:numPr>
                <w:ilvl w:val="1"/>
                <w:numId w:val="67"/>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C02278">
              <w:rPr>
                <w:rFonts w:ascii="Calibri" w:hAnsi="Calibri"/>
                <w:b/>
                <w:sz w:val="22"/>
                <w:szCs w:val="22"/>
              </w:rPr>
              <w:t>6</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6FEA2EE5" w:rsidR="00DE7D20" w:rsidRPr="00DA3178" w:rsidRDefault="00DE7D20" w:rsidP="00B3623F">
            <w:pPr>
              <w:numPr>
                <w:ilvl w:val="1"/>
                <w:numId w:val="67"/>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C02278">
              <w:rPr>
                <w:rFonts w:ascii="Calibri" w:hAnsi="Calibri"/>
                <w:b/>
                <w:bCs/>
                <w:sz w:val="22"/>
                <w:szCs w:val="22"/>
              </w:rPr>
              <w:t>6</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18641A">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14" w:type="dxa"/>
              <w:left w:w="43" w:type="dxa"/>
              <w:bottom w:w="14" w:type="dxa"/>
              <w:right w:w="43"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262B6E52"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lastRenderedPageBreak/>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w:t>
      </w:r>
      <w:proofErr w:type="gramStart"/>
      <w:r w:rsidRPr="00EA7865">
        <w:rPr>
          <w:rFonts w:asciiTheme="minorHAnsi" w:hAnsiTheme="minorHAnsi"/>
          <w:b/>
          <w:color w:val="000000" w:themeColor="text1"/>
        </w:rPr>
        <w:t>student, or</w:t>
      </w:r>
      <w:proofErr w:type="gramEnd"/>
      <w:r w:rsidRPr="00EA7865">
        <w:rPr>
          <w:rFonts w:asciiTheme="minorHAnsi" w:hAnsiTheme="minorHAnsi"/>
          <w:b/>
          <w:color w:val="000000" w:themeColor="text1"/>
        </w:rPr>
        <w:t xml:space="preserve"> email this evaluation directly to </w:t>
      </w:r>
      <w:hyperlink r:id="rId23" w:history="1">
        <w:proofErr w:type="spellStart"/>
        <w:r w:rsidRPr="00EA7865">
          <w:rPr>
            <w:rStyle w:val="Hyperlink"/>
            <w:rFonts w:asciiTheme="minorHAnsi" w:hAnsiTheme="minorHAnsi"/>
            <w:b/>
            <w:color w:val="000000" w:themeColor="text1"/>
          </w:rPr>
          <w:t>droloff</w:t>
        </w:r>
        <w:proofErr w:type="spellEnd"/>
        <w:r w:rsidRPr="00EA7865">
          <w:rPr>
            <w:rStyle w:val="Hyperlink"/>
            <w:rFonts w:asciiTheme="minorHAnsi" w:hAnsiTheme="minorHAnsi"/>
            <w:b/>
            <w:color w:val="000000" w:themeColor="text1"/>
          </w:rPr>
          <w:t xml:space="preserve">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431"/>
        <w:gridCol w:w="2338"/>
        <w:gridCol w:w="2514"/>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F639D3">
        <w:trPr>
          <w:trHeight w:val="1925"/>
        </w:trPr>
        <w:tc>
          <w:tcPr>
            <w:tcW w:w="5000" w:type="pct"/>
            <w:gridSpan w:val="4"/>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bl>
    <w:p w14:paraId="5D4812C8" w14:textId="0889CA65" w:rsidR="00F639D3" w:rsidRDefault="00F639D3"/>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431"/>
        <w:gridCol w:w="2339"/>
        <w:gridCol w:w="109"/>
        <w:gridCol w:w="2390"/>
      </w:tblGrid>
      <w:tr w:rsidR="00C55B87" w:rsidRPr="00BD0E74" w14:paraId="27745966" w14:textId="77777777" w:rsidTr="00F639D3">
        <w:tc>
          <w:tcPr>
            <w:tcW w:w="1143" w:type="pct"/>
          </w:tcPr>
          <w:p w14:paraId="7182DAF7" w14:textId="5B68C485"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41"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7"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F639D3">
        <w:trPr>
          <w:trHeight w:val="1340"/>
        </w:trPr>
        <w:tc>
          <w:tcPr>
            <w:tcW w:w="5000"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F639D3">
        <w:tc>
          <w:tcPr>
            <w:tcW w:w="1143"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9"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8"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F639D3">
        <w:trPr>
          <w:trHeight w:val="1304"/>
        </w:trPr>
        <w:tc>
          <w:tcPr>
            <w:tcW w:w="5000"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lastRenderedPageBreak/>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lastRenderedPageBreak/>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8"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uPKwIAAFgEAAAOAAAAZHJzL2Uyb0RvYy54bWysVNtu2zAMfR+wfxD0vtgJkrUx4hRdugwD&#10;ugvQ7gMUWbaFyaJGKbG7rx8lJ2l2exmmB4EUqSPykNTqZugMOyj0GmzJp5OcM2UlVNo2Jf/yuH11&#10;zZkPwlbCgFUlf1Ke36xfvlj1rlAzaMFUChmBWF/0ruRtCK7IMi9b1Qk/AacsGWvATgRSsckqFD2h&#10;dyab5fnrrAesHIJU3tPp3Wjk64Rf10qGT3XtVWCm5BRbSDumfRf3bL0SRYPCtVoewxD/EEUntKVH&#10;z1B3Igi2R/0bVKclgoc6TCR0GdS1lirlQNlM81+yeWiFUykXIse7M03+/8HKj4fPyHRV8hlnVnRU&#10;okc1BPYGBjadRnp65wvyenDkFwY6pzKnVL27B/nVMwubVthG3SJC3ypRUXjpZnZxdcTxEWTXf4CK&#10;3hH7AAloqLGL3BEbjNCpTE/n0sRYJB0uZour65xMkmyLfLnMFzG4TBSn2w59eKegY1EoOVLpE7o4&#10;3Pswup5c4mMejK622pikYLPbGGQHQW2yTeuI/pObsawv+ZJiGQn4K0Se1p8gOh2o343uSk7p0IpO&#10;ooi0vbVVkoPQZpQpO2MpychjpG4kMQy74Vgx8o+2HVRPRCzC2N40jiS0gN8566m1S+6/7QUqzsx7&#10;S8VZTufzOAtJmS+uZqTgpWV3aRFWElTJA2ejuAnj/Owd6qall07tcEsF3erE9XNUx/CpfVO1jqMW&#10;5+NST17PH8L6BwAAAP//AwBQSwMEFAAGAAgAAAAhAIFDL93aAAAABAEAAA8AAABkcnMvZG93bnJl&#10;di54bWxMj0FPwzAMhe9I/IfIk7ixdEOgqjSdENPOjDEJcUsTr6nWOKXJuo5fj+ECF8tPz3r+Xrma&#10;fCdGHGIbSMFinoFAMsG21CjYv21ucxAxabK6C4QKLhhhVV1flbqw4UyvOO5SIziEYqEVuJT6Qspo&#10;HHod56FHYu8QBq8Ty6GRdtBnDvedXGbZg/S6Jf7gdI/PDs1xd/IK4nr72ZvDtj46e/l6WY/35n3z&#10;odTNbHp6BJFwSn/H8IPP6FAxUx1OZKPoFHCR9DvZy5c5y5qX7A5kVcr/8NU3AAAA//8DAFBLAQIt&#10;ABQABgAIAAAAIQC2gziS/gAAAOEBAAATAAAAAAAAAAAAAAAAAAAAAABbQ29udGVudF9UeXBlc10u&#10;eG1sUEsBAi0AFAAGAAgAAAAhADj9If/WAAAAlAEAAAsAAAAAAAAAAAAAAAAALwEAAF9yZWxzLy5y&#10;ZWxzUEsBAi0AFAAGAAgAAAAhANg4u48rAgAAWAQAAA4AAAAAAAAAAAAAAAAALgIAAGRycy9lMm9E&#10;b2MueG1sUEsBAi0AFAAGAAgAAAAhAIFDL93aAAAABAEAAA8AAAAAAAAAAAAAAAAAhQQAAGRycy9k&#10;b3ducmV2LnhtbFBLBQYAAAAABAAEAPMAAACMBQAAAAA=&#10;">
                <v:textbox style="mso-fit-shape-to-text:t">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w:t>
      </w:r>
      <w:proofErr w:type="gramStart"/>
      <w:r>
        <w:rPr>
          <w:rFonts w:ascii="Calibri" w:hAnsi="Calibri"/>
          <w:color w:val="000000"/>
          <w:sz w:val="24"/>
          <w:szCs w:val="24"/>
        </w:rPr>
        <w:t>short assigned</w:t>
      </w:r>
      <w:proofErr w:type="gramEnd"/>
      <w:r>
        <w:rPr>
          <w:rFonts w:ascii="Calibri" w:hAnsi="Calibri"/>
          <w:color w:val="000000"/>
          <w:sz w:val="24"/>
          <w:szCs w:val="24"/>
        </w:rPr>
        <w:t xml:space="preserve">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B3623F">
      <w:pPr>
        <w:pStyle w:val="ListParagraph"/>
        <w:numPr>
          <w:ilvl w:val="0"/>
          <w:numId w:val="47"/>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w:t>
      </w:r>
      <w:proofErr w:type="spellStart"/>
      <w:r w:rsidRPr="003A49D9">
        <w:rPr>
          <w:rFonts w:asciiTheme="minorHAnsi" w:hAnsiTheme="minorHAnsi"/>
          <w:sz w:val="24"/>
          <w:szCs w:val="24"/>
        </w:rPr>
        <w:t>Meenoo</w:t>
      </w:r>
      <w:proofErr w:type="spellEnd"/>
      <w:r w:rsidRPr="003A49D9">
        <w:rPr>
          <w:rFonts w:asciiTheme="minorHAnsi" w:hAnsiTheme="minorHAnsi"/>
          <w:sz w:val="24"/>
          <w:szCs w:val="24"/>
        </w:rPr>
        <w:t xml:space="preserve">.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B3623F">
      <w:pPr>
        <w:pStyle w:val="ListParagraph"/>
        <w:numPr>
          <w:ilvl w:val="0"/>
          <w:numId w:val="47"/>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 xml:space="preserve">Long, Susi, Ami Abramson, April Boone, Carly </w:t>
      </w:r>
      <w:proofErr w:type="spellStart"/>
      <w:r w:rsidRPr="005359D6">
        <w:rPr>
          <w:rFonts w:ascii="Calibri" w:hAnsi="Calibri"/>
          <w:color w:val="000000"/>
          <w:sz w:val="24"/>
          <w:szCs w:val="24"/>
        </w:rPr>
        <w:t>Borchelt</w:t>
      </w:r>
      <w:proofErr w:type="spellEnd"/>
      <w:r w:rsidRPr="005359D6">
        <w:rPr>
          <w:rFonts w:ascii="Calibri" w:hAnsi="Calibri"/>
          <w:color w:val="000000"/>
          <w:sz w:val="24"/>
          <w:szCs w:val="24"/>
        </w:rPr>
        <w: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497E7721"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w:t>
      </w:r>
      <w:proofErr w:type="gramStart"/>
      <w:r w:rsidR="009712A8" w:rsidRPr="00B53D05">
        <w:rPr>
          <w:rFonts w:ascii="Calibri" w:hAnsi="Calibri"/>
          <w:b/>
          <w:color w:val="000000"/>
          <w:sz w:val="24"/>
          <w:szCs w:val="24"/>
          <w:highlight w:val="yellow"/>
        </w:rPr>
        <w:t>first class</w:t>
      </w:r>
      <w:proofErr w:type="gramEnd"/>
      <w:r w:rsidR="009712A8" w:rsidRPr="00B53D05">
        <w:rPr>
          <w:rFonts w:ascii="Calibri" w:hAnsi="Calibri"/>
          <w:b/>
          <w:color w:val="000000"/>
          <w:sz w:val="24"/>
          <w:szCs w:val="24"/>
          <w:highlight w:val="yellow"/>
        </w:rPr>
        <w:t xml:space="preserve"> meeting, September </w:t>
      </w:r>
      <w:r w:rsidR="00BE391D">
        <w:rPr>
          <w:rFonts w:ascii="Calibri" w:hAnsi="Calibri"/>
          <w:b/>
          <w:color w:val="000000"/>
          <w:sz w:val="24"/>
          <w:szCs w:val="24"/>
          <w:highlight w:val="yellow"/>
        </w:rPr>
        <w:t>6</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lastRenderedPageBreak/>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B3623F">
      <w:pPr>
        <w:pStyle w:val="ListParagraph"/>
        <w:numPr>
          <w:ilvl w:val="0"/>
          <w:numId w:val="48"/>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B3623F">
      <w:pPr>
        <w:pStyle w:val="ListParagraph"/>
        <w:numPr>
          <w:ilvl w:val="0"/>
          <w:numId w:val="48"/>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B3623F">
      <w:pPr>
        <w:pStyle w:val="ListParagraph"/>
        <w:numPr>
          <w:ilvl w:val="0"/>
          <w:numId w:val="48"/>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w:t>
      </w:r>
      <w:r w:rsidR="009F38C7" w:rsidRPr="006F7C88">
        <w:rPr>
          <w:rFonts w:ascii="Calibri" w:hAnsi="Calibri"/>
          <w:b/>
          <w:color w:val="000000"/>
          <w:sz w:val="24"/>
          <w:szCs w:val="24"/>
        </w:rPr>
        <w:t>1)</w:t>
      </w:r>
      <w:r w:rsidR="009F38C7">
        <w:rPr>
          <w:rFonts w:ascii="Calibri" w:hAnsi="Calibri"/>
          <w:color w:val="000000"/>
          <w:sz w:val="24"/>
          <w:szCs w:val="24"/>
        </w:rPr>
        <w:t xml:space="preserve">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w:t>
      </w:r>
      <w:r w:rsidR="009F38C7" w:rsidRPr="006F7C88">
        <w:rPr>
          <w:rFonts w:ascii="Calibri" w:hAnsi="Calibri"/>
          <w:b/>
          <w:color w:val="000000"/>
          <w:sz w:val="24"/>
          <w:szCs w:val="24"/>
        </w:rPr>
        <w:t>2)</w:t>
      </w:r>
      <w:r w:rsidR="009F38C7">
        <w:rPr>
          <w:rFonts w:ascii="Calibri" w:hAnsi="Calibri"/>
          <w:color w:val="000000"/>
          <w:sz w:val="24"/>
          <w:szCs w:val="24"/>
        </w:rPr>
        <w:t xml:space="preserve">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xml:space="preserve">; </w:t>
      </w:r>
      <w:r w:rsidR="009F38C7" w:rsidRPr="006F7C88">
        <w:rPr>
          <w:rFonts w:ascii="Calibri" w:hAnsi="Calibri"/>
          <w:b/>
          <w:color w:val="000000"/>
          <w:sz w:val="24"/>
          <w:szCs w:val="24"/>
        </w:rPr>
        <w:t>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w:t>
      </w:r>
      <w:r w:rsidR="009F38C7" w:rsidRPr="006F7C88">
        <w:rPr>
          <w:rFonts w:ascii="Calibri" w:hAnsi="Calibri"/>
          <w:b/>
          <w:color w:val="000000"/>
          <w:sz w:val="24"/>
          <w:szCs w:val="24"/>
        </w:rPr>
        <w:t>4)</w:t>
      </w:r>
      <w:r w:rsidR="009F38C7">
        <w:rPr>
          <w:rFonts w:ascii="Calibri" w:hAnsi="Calibri"/>
          <w:color w:val="000000"/>
          <w:sz w:val="24"/>
          <w:szCs w:val="24"/>
        </w:rPr>
        <w:t xml:space="preserve">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xml:space="preserve">; </w:t>
      </w:r>
      <w:r w:rsidR="009F38C7" w:rsidRPr="006F7C88">
        <w:rPr>
          <w:rFonts w:ascii="Calibri" w:hAnsi="Calibri"/>
          <w:b/>
          <w:color w:val="000000"/>
          <w:sz w:val="24"/>
          <w:szCs w:val="24"/>
        </w:rPr>
        <w:t>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07B7E38" w:rsidR="000E28F6" w:rsidRPr="000E28F6" w:rsidRDefault="000E28F6" w:rsidP="00B3623F">
      <w:pPr>
        <w:pStyle w:val="ListParagraph"/>
        <w:numPr>
          <w:ilvl w:val="0"/>
          <w:numId w:val="50"/>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w:t>
      </w:r>
      <w:r w:rsidR="00BE391D">
        <w:rPr>
          <w:rFonts w:ascii="Calibri" w:eastAsia="SimSun" w:hAnsi="Calibri"/>
          <w:b/>
          <w:color w:val="000000" w:themeColor="text1"/>
          <w:sz w:val="24"/>
          <w:szCs w:val="24"/>
          <w:highlight w:val="yellow"/>
        </w:rPr>
        <w:t>2</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lastRenderedPageBreak/>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B3623F">
      <w:pPr>
        <w:pStyle w:val="ListParagraph"/>
        <w:numPr>
          <w:ilvl w:val="0"/>
          <w:numId w:val="4"/>
        </w:numPr>
        <w:overflowPunct/>
        <w:autoSpaceDE/>
        <w:autoSpaceDN/>
        <w:adjustRightInd/>
        <w:jc w:val="both"/>
        <w:textAlignment w:val="auto"/>
        <w:rPr>
          <w:rFonts w:ascii="Calibri" w:hAnsi="Calibri"/>
          <w:color w:val="000000"/>
          <w:sz w:val="24"/>
          <w:szCs w:val="24"/>
        </w:rPr>
      </w:pPr>
      <w:proofErr w:type="gramStart"/>
      <w:r>
        <w:rPr>
          <w:rFonts w:ascii="Calibri" w:hAnsi="Calibri"/>
          <w:color w:val="000000"/>
          <w:sz w:val="24"/>
          <w:szCs w:val="24"/>
        </w:rPr>
        <w:t>Make a plan</w:t>
      </w:r>
      <w:proofErr w:type="gramEnd"/>
      <w:r>
        <w:rPr>
          <w:rFonts w:ascii="Calibri" w:hAnsi="Calibri"/>
          <w:color w:val="000000"/>
          <w:sz w:val="24"/>
          <w:szCs w:val="24"/>
        </w:rPr>
        <w:t xml:space="preserve">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B3623F">
      <w:pPr>
        <w:pStyle w:val="ListParagraph"/>
        <w:numPr>
          <w:ilvl w:val="0"/>
          <w:numId w:val="4"/>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B3623F">
      <w:pPr>
        <w:numPr>
          <w:ilvl w:val="0"/>
          <w:numId w:val="4"/>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1FC73A1E" w:rsidR="001F2680" w:rsidRPr="0077488E" w:rsidRDefault="001F2680" w:rsidP="00B3623F">
      <w:pPr>
        <w:pStyle w:val="ListParagraph"/>
        <w:numPr>
          <w:ilvl w:val="0"/>
          <w:numId w:val="50"/>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BE391D">
        <w:rPr>
          <w:rFonts w:ascii="Calibri" w:hAnsi="Calibri"/>
          <w:color w:val="000000"/>
          <w:sz w:val="24"/>
          <w:szCs w:val="24"/>
        </w:rPr>
        <w:t>7</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BE391D">
        <w:rPr>
          <w:rFonts w:ascii="Calibri" w:hAnsi="Calibri"/>
          <w:color w:val="000000"/>
          <w:sz w:val="24"/>
          <w:szCs w:val="24"/>
        </w:rPr>
        <w:t>4</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B3623F">
      <w:pPr>
        <w:pStyle w:val="ListParagraph"/>
        <w:numPr>
          <w:ilvl w:val="3"/>
          <w:numId w:val="5"/>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B3623F">
      <w:pPr>
        <w:pStyle w:val="ListParagraph"/>
        <w:numPr>
          <w:ilvl w:val="3"/>
          <w:numId w:val="5"/>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w:t>
      </w:r>
      <w:proofErr w:type="gramStart"/>
      <w:r w:rsidRPr="00FB153E">
        <w:rPr>
          <w:rFonts w:ascii="Calibri" w:hAnsi="Calibri"/>
          <w:color w:val="000000"/>
          <w:sz w:val="24"/>
          <w:szCs w:val="24"/>
        </w:rPr>
        <w:t>read</w:t>
      </w:r>
      <w:proofErr w:type="gramEnd"/>
      <w:r w:rsidRPr="00FB153E">
        <w:rPr>
          <w:rFonts w:ascii="Calibri" w:hAnsi="Calibri"/>
          <w:color w:val="000000"/>
          <w:sz w:val="24"/>
          <w:szCs w:val="24"/>
        </w:rPr>
        <w:t xml:space="preserve">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B3623F">
      <w:pPr>
        <w:pStyle w:val="ListParagraph"/>
        <w:numPr>
          <w:ilvl w:val="1"/>
          <w:numId w:val="5"/>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lastRenderedPageBreak/>
        <w:t>Feel free to use humor and personal voice.  If you like this piece of writing, then you will include it with your interview materials; if not, then it will serve as a reflection on this class.</w:t>
      </w:r>
    </w:p>
    <w:p w14:paraId="344FD00F" w14:textId="745CC287" w:rsidR="00FE58B0"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4F4EAF">
        <w:rPr>
          <w:rFonts w:ascii="Calibri" w:hAnsi="Calibri"/>
          <w:b/>
          <w:color w:val="000000"/>
          <w:sz w:val="24"/>
          <w:szCs w:val="24"/>
        </w:rPr>
        <w:t>1</w:t>
      </w:r>
      <w:r w:rsidR="004F4EAF" w:rsidRPr="004F4EAF">
        <w:rPr>
          <w:rFonts w:ascii="Calibri" w:hAnsi="Calibri"/>
          <w:b/>
          <w:color w:val="000000"/>
          <w:sz w:val="24"/>
          <w:szCs w:val="24"/>
          <w:vertAlign w:val="superscript"/>
        </w:rPr>
        <w:t>st</w:t>
      </w:r>
      <w:r w:rsidR="004F4EAF">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896B34" w:rsidR="00F2036F"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4F4EAF">
        <w:rPr>
          <w:rFonts w:ascii="Calibri" w:hAnsi="Calibri"/>
          <w:b/>
          <w:color w:val="000000"/>
          <w:sz w:val="24"/>
          <w:szCs w:val="24"/>
        </w:rPr>
        <w:t>5</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2BE089AD" w:rsidR="00FE58B0" w:rsidRPr="00F2036F" w:rsidRDefault="00F2036F" w:rsidP="00B3623F">
      <w:pPr>
        <w:pStyle w:val="ListParagraph"/>
        <w:numPr>
          <w:ilvl w:val="0"/>
          <w:numId w:val="54"/>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4F4EAF">
        <w:rPr>
          <w:rFonts w:ascii="Calibri" w:hAnsi="Calibri"/>
          <w:b/>
          <w:color w:val="000000"/>
          <w:sz w:val="24"/>
          <w:szCs w:val="24"/>
        </w:rPr>
        <w:t>1</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B3623F">
      <w:pPr>
        <w:pStyle w:val="NoSpacing"/>
        <w:numPr>
          <w:ilvl w:val="0"/>
          <w:numId w:val="49"/>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B3623F">
      <w:pPr>
        <w:pStyle w:val="NoSpacing"/>
        <w:numPr>
          <w:ilvl w:val="0"/>
          <w:numId w:val="49"/>
        </w:numPr>
        <w:jc w:val="both"/>
        <w:rPr>
          <w:sz w:val="24"/>
          <w:szCs w:val="24"/>
        </w:rPr>
      </w:pPr>
      <w:r w:rsidRPr="001F2680">
        <w:rPr>
          <w:sz w:val="24"/>
          <w:szCs w:val="24"/>
        </w:rPr>
        <w:t>Do a professional job on your presentation.</w:t>
      </w:r>
    </w:p>
    <w:p w14:paraId="099D600D" w14:textId="77777777" w:rsidR="00FE58B0" w:rsidRPr="001F2680" w:rsidRDefault="00FE58B0" w:rsidP="00B3623F">
      <w:pPr>
        <w:pStyle w:val="NoSpacing"/>
        <w:numPr>
          <w:ilvl w:val="0"/>
          <w:numId w:val="49"/>
        </w:numPr>
        <w:jc w:val="both"/>
        <w:rPr>
          <w:sz w:val="24"/>
          <w:szCs w:val="24"/>
        </w:rPr>
      </w:pPr>
      <w:r w:rsidRPr="001F2680">
        <w:rPr>
          <w:sz w:val="24"/>
          <w:szCs w:val="24"/>
        </w:rPr>
        <w:t>Complete the wider audience requirement.</w:t>
      </w:r>
    </w:p>
    <w:p w14:paraId="757A9269" w14:textId="77777777" w:rsidR="00FE58B0" w:rsidRPr="001F2680" w:rsidRDefault="00FE58B0" w:rsidP="00B3623F">
      <w:pPr>
        <w:pStyle w:val="NoSpacing"/>
        <w:numPr>
          <w:ilvl w:val="0"/>
          <w:numId w:val="49"/>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B3623F">
      <w:pPr>
        <w:pStyle w:val="NoSpacing"/>
        <w:numPr>
          <w:ilvl w:val="0"/>
          <w:numId w:val="49"/>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lastRenderedPageBreak/>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3CDB0A86" w14:textId="77777777" w:rsidTr="002E2DD1">
        <w:tc>
          <w:tcPr>
            <w:tcW w:w="9430" w:type="dxa"/>
            <w:tcMar>
              <w:top w:w="58" w:type="dxa"/>
              <w:left w:w="86" w:type="dxa"/>
              <w:bottom w:w="58" w:type="dxa"/>
              <w:right w:w="86" w:type="dxa"/>
            </w:tcMar>
            <w:hideMark/>
          </w:tcPr>
          <w:p w14:paraId="2AE92155" w14:textId="278AC233"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4F4EAF">
              <w:rPr>
                <w:rFonts w:asciiTheme="minorHAnsi" w:hAnsiTheme="minorHAnsi"/>
                <w:b/>
                <w:sz w:val="22"/>
                <w:szCs w:val="22"/>
                <w:u w:val="single"/>
              </w:rPr>
              <w:t>6</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B3623F">
            <w:pPr>
              <w:pStyle w:val="ListParagraph"/>
              <w:numPr>
                <w:ilvl w:val="0"/>
                <w:numId w:val="76"/>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2E2DD1">
        <w:tc>
          <w:tcPr>
            <w:tcW w:w="9430" w:type="dxa"/>
            <w:tcMar>
              <w:top w:w="58" w:type="dxa"/>
              <w:left w:w="86" w:type="dxa"/>
              <w:bottom w:w="58" w:type="dxa"/>
              <w:right w:w="86" w:type="dxa"/>
            </w:tcMar>
            <w:hideMark/>
          </w:tcPr>
          <w:p w14:paraId="3A2F922B" w14:textId="351CDA76"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4F4EAF">
              <w:rPr>
                <w:rFonts w:asciiTheme="minorHAnsi" w:hAnsiTheme="minorHAnsi"/>
                <w:b/>
                <w:color w:val="000000" w:themeColor="text1"/>
                <w:sz w:val="22"/>
                <w:szCs w:val="22"/>
                <w:u w:val="single"/>
              </w:rPr>
              <w:t>3</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2E2DD1">
        <w:tc>
          <w:tcPr>
            <w:tcW w:w="9430" w:type="dxa"/>
            <w:tcMar>
              <w:top w:w="58" w:type="dxa"/>
              <w:left w:w="86" w:type="dxa"/>
              <w:bottom w:w="58" w:type="dxa"/>
              <w:right w:w="86" w:type="dxa"/>
            </w:tcMar>
            <w:hideMark/>
          </w:tcPr>
          <w:p w14:paraId="20B57686" w14:textId="24B4FBAB"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4F4EAF">
              <w:rPr>
                <w:rFonts w:asciiTheme="minorHAnsi" w:hAnsiTheme="minorHAnsi"/>
                <w:b/>
                <w:color w:val="000000" w:themeColor="text1"/>
                <w:sz w:val="22"/>
                <w:szCs w:val="22"/>
                <w:u w:val="single"/>
              </w:rPr>
              <w:t>0</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2E2DD1">
        <w:tc>
          <w:tcPr>
            <w:tcW w:w="9430" w:type="dxa"/>
            <w:tcMar>
              <w:top w:w="58" w:type="dxa"/>
              <w:left w:w="86" w:type="dxa"/>
              <w:bottom w:w="58" w:type="dxa"/>
              <w:right w:w="86" w:type="dxa"/>
            </w:tcMar>
            <w:hideMark/>
          </w:tcPr>
          <w:p w14:paraId="69B9F91C" w14:textId="5FE9154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4F4EAF">
              <w:rPr>
                <w:rFonts w:asciiTheme="minorHAnsi" w:hAnsiTheme="minorHAnsi"/>
                <w:b/>
                <w:sz w:val="22"/>
                <w:szCs w:val="22"/>
                <w:u w:val="single"/>
              </w:rPr>
              <w:t>7</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2E2DD1">
        <w:tc>
          <w:tcPr>
            <w:tcW w:w="9430" w:type="dxa"/>
            <w:tcMar>
              <w:top w:w="58" w:type="dxa"/>
              <w:left w:w="86" w:type="dxa"/>
              <w:bottom w:w="58" w:type="dxa"/>
              <w:right w:w="86" w:type="dxa"/>
            </w:tcMar>
            <w:hideMark/>
          </w:tcPr>
          <w:p w14:paraId="3BD59029" w14:textId="1FF468F6"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4F4EAF">
              <w:rPr>
                <w:rFonts w:asciiTheme="minorHAnsi" w:hAnsiTheme="minorHAnsi"/>
                <w:b/>
                <w:sz w:val="22"/>
                <w:szCs w:val="22"/>
                <w:u w:val="single"/>
              </w:rPr>
              <w:t>4</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63E7F817" w14:textId="77777777" w:rsidTr="002E2DD1">
        <w:tc>
          <w:tcPr>
            <w:tcW w:w="9430" w:type="dxa"/>
            <w:tcMar>
              <w:top w:w="29" w:type="dxa"/>
              <w:left w:w="86" w:type="dxa"/>
              <w:bottom w:w="29" w:type="dxa"/>
              <w:right w:w="86" w:type="dxa"/>
            </w:tcMar>
            <w:hideMark/>
          </w:tcPr>
          <w:p w14:paraId="52FA8637" w14:textId="06C208CF"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lastRenderedPageBreak/>
              <w:t>Thursday, October 1</w:t>
            </w:r>
            <w:r w:rsidR="00E21B9E">
              <w:rPr>
                <w:rFonts w:asciiTheme="minorHAnsi" w:hAnsiTheme="minorHAnsi"/>
                <w:b/>
                <w:sz w:val="22"/>
                <w:szCs w:val="22"/>
                <w:u w:val="single"/>
              </w:rPr>
              <w:t>1</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2E2DD1" w:rsidRDefault="00F06950" w:rsidP="00F06950">
            <w:pPr>
              <w:pStyle w:val="ListParagraph"/>
              <w:overflowPunct/>
              <w:autoSpaceDE/>
              <w:autoSpaceDN/>
              <w:adjustRightInd/>
              <w:ind w:left="810"/>
              <w:textAlignment w:val="center"/>
              <w:rPr>
                <w:rFonts w:asciiTheme="minorHAnsi" w:hAnsiTheme="minorHAnsi"/>
                <w:sz w:val="4"/>
                <w:szCs w:val="4"/>
              </w:rPr>
            </w:pPr>
          </w:p>
          <w:p w14:paraId="41047ACE" w14:textId="1040D013" w:rsidR="00D711AC" w:rsidRPr="00966E7E" w:rsidRDefault="004F4EAF" w:rsidP="00B3623F">
            <w:pPr>
              <w:pStyle w:val="ListParagraph"/>
              <w:numPr>
                <w:ilvl w:val="0"/>
                <w:numId w:val="84"/>
              </w:numPr>
              <w:tabs>
                <w:tab w:val="clear" w:pos="720"/>
                <w:tab w:val="num" w:pos="804"/>
              </w:tabs>
              <w:overflowPunct/>
              <w:autoSpaceDE/>
              <w:autoSpaceDN/>
              <w:adjustRightInd/>
              <w:ind w:left="804"/>
              <w:textAlignment w:val="center"/>
              <w:rPr>
                <w:rFonts w:ascii="Calibri" w:hAnsi="Calibri"/>
                <w:sz w:val="22"/>
                <w:szCs w:val="22"/>
              </w:rPr>
            </w:pPr>
            <w:r w:rsidRPr="001B34F3">
              <w:rPr>
                <w:rFonts w:ascii="Calibri" w:hAnsi="Calibri"/>
                <w:color w:val="000000" w:themeColor="text1"/>
                <w:sz w:val="22"/>
                <w:szCs w:val="22"/>
              </w:rPr>
              <w:t xml:space="preserve">CULPA and </w:t>
            </w:r>
            <w:r w:rsidR="00186DC8" w:rsidRPr="001B34F3">
              <w:rPr>
                <w:rFonts w:ascii="Calibri" w:hAnsi="Calibri"/>
                <w:color w:val="000000" w:themeColor="text1"/>
                <w:sz w:val="22"/>
                <w:szCs w:val="22"/>
              </w:rPr>
              <w:t>practicum learning segment</w:t>
            </w:r>
            <w:r w:rsidRPr="001B34F3">
              <w:rPr>
                <w:rFonts w:ascii="Calibri" w:hAnsi="Calibri"/>
                <w:color w:val="000000" w:themeColor="text1"/>
                <w:sz w:val="22"/>
                <w:szCs w:val="22"/>
              </w:rPr>
              <w:t xml:space="preserve"> Q&amp;A and Worktime: </w:t>
            </w:r>
            <w:r w:rsidR="00186DC8" w:rsidRPr="001B34F3">
              <w:rPr>
                <w:rFonts w:ascii="Calibri" w:hAnsi="Calibri"/>
                <w:color w:val="000000" w:themeColor="text1"/>
                <w:sz w:val="22"/>
                <w:szCs w:val="22"/>
              </w:rPr>
              <w:t>foc</w:t>
            </w:r>
            <w:r w:rsidR="00186DC8">
              <w:rPr>
                <w:rFonts w:ascii="Calibri" w:hAnsi="Calibri"/>
                <w:sz w:val="22"/>
                <w:szCs w:val="22"/>
              </w:rPr>
              <w:t>us on the necessary “academic language” and consistently aligning language in instruction and materials</w:t>
            </w:r>
          </w:p>
        </w:tc>
      </w:tr>
      <w:tr w:rsidR="00D711AC" w14:paraId="4E8A125E" w14:textId="77777777" w:rsidTr="002E2DD1">
        <w:tc>
          <w:tcPr>
            <w:tcW w:w="9430" w:type="dxa"/>
            <w:tcMar>
              <w:top w:w="29" w:type="dxa"/>
              <w:left w:w="86" w:type="dxa"/>
              <w:bottom w:w="29" w:type="dxa"/>
              <w:right w:w="86" w:type="dxa"/>
            </w:tcMar>
            <w:hideMark/>
          </w:tcPr>
          <w:p w14:paraId="55258097" w14:textId="52263AB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w:t>
            </w:r>
            <w:r w:rsidR="004C2F61">
              <w:rPr>
                <w:rFonts w:asciiTheme="minorHAnsi" w:hAnsiTheme="minorHAnsi"/>
                <w:b/>
                <w:sz w:val="22"/>
                <w:szCs w:val="22"/>
                <w:u w:val="single"/>
              </w:rPr>
              <w:t>8</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B3623F">
            <w:pPr>
              <w:pStyle w:val="ListParagraph"/>
              <w:numPr>
                <w:ilvl w:val="0"/>
                <w:numId w:val="75"/>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B3623F">
            <w:pPr>
              <w:pStyle w:val="ListParagraph"/>
              <w:numPr>
                <w:ilvl w:val="0"/>
                <w:numId w:val="75"/>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2E2DD1">
        <w:tc>
          <w:tcPr>
            <w:tcW w:w="9430" w:type="dxa"/>
            <w:tcMar>
              <w:top w:w="29" w:type="dxa"/>
              <w:left w:w="86" w:type="dxa"/>
              <w:bottom w:w="29" w:type="dxa"/>
              <w:right w:w="86" w:type="dxa"/>
            </w:tcMar>
            <w:hideMark/>
          </w:tcPr>
          <w:p w14:paraId="21EF7CD6" w14:textId="1616334B"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4C2F61">
              <w:rPr>
                <w:rFonts w:asciiTheme="minorHAnsi" w:hAnsiTheme="minorHAnsi"/>
                <w:b/>
                <w:sz w:val="22"/>
                <w:szCs w:val="22"/>
                <w:u w:val="single"/>
              </w:rPr>
              <w:t>5</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2E2DD1" w:rsidRDefault="0045513E" w:rsidP="002E15AD">
            <w:pPr>
              <w:overflowPunct/>
              <w:autoSpaceDE/>
              <w:autoSpaceDN/>
              <w:adjustRightInd/>
              <w:textAlignment w:val="center"/>
              <w:rPr>
                <w:rFonts w:asciiTheme="minorHAnsi" w:hAnsiTheme="minorHAnsi"/>
                <w:b/>
                <w:sz w:val="4"/>
                <w:szCs w:val="4"/>
                <w:u w:val="single"/>
              </w:rPr>
            </w:pPr>
          </w:p>
          <w:p w14:paraId="20EE8925" w14:textId="77777777" w:rsidR="00D711AC" w:rsidRPr="001F2680" w:rsidRDefault="00F06950" w:rsidP="00B3623F">
            <w:pPr>
              <w:pStyle w:val="ListParagraph"/>
              <w:numPr>
                <w:ilvl w:val="2"/>
                <w:numId w:val="75"/>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2E2DD1">
        <w:tc>
          <w:tcPr>
            <w:tcW w:w="9430" w:type="dxa"/>
            <w:tcMar>
              <w:top w:w="29" w:type="dxa"/>
              <w:left w:w="86" w:type="dxa"/>
              <w:bottom w:w="29" w:type="dxa"/>
              <w:right w:w="86" w:type="dxa"/>
            </w:tcMar>
            <w:hideMark/>
          </w:tcPr>
          <w:p w14:paraId="542B17C4" w14:textId="4A5031B4"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4C2F61">
              <w:rPr>
                <w:rFonts w:asciiTheme="minorHAnsi" w:hAnsiTheme="minorHAnsi"/>
                <w:b/>
                <w:sz w:val="22"/>
                <w:szCs w:val="22"/>
                <w:u w:val="single"/>
              </w:rPr>
              <w:t>1</w:t>
            </w:r>
          </w:p>
          <w:p w14:paraId="143B988A" w14:textId="77777777" w:rsidR="00D711AC" w:rsidRPr="002A7977" w:rsidRDefault="00D711AC" w:rsidP="00B3623F">
            <w:pPr>
              <w:pStyle w:val="ListParagraph"/>
              <w:numPr>
                <w:ilvl w:val="5"/>
                <w:numId w:val="75"/>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2E2DD1">
        <w:tc>
          <w:tcPr>
            <w:tcW w:w="9430" w:type="dxa"/>
            <w:tcMar>
              <w:top w:w="29" w:type="dxa"/>
              <w:left w:w="86" w:type="dxa"/>
              <w:bottom w:w="29" w:type="dxa"/>
              <w:right w:w="86" w:type="dxa"/>
            </w:tcMar>
            <w:hideMark/>
          </w:tcPr>
          <w:p w14:paraId="389DB9F3" w14:textId="7F5BB995"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4C2F61">
              <w:rPr>
                <w:rFonts w:asciiTheme="minorHAnsi" w:hAnsiTheme="minorHAnsi"/>
                <w:b/>
                <w:sz w:val="22"/>
                <w:szCs w:val="22"/>
                <w:u w:val="single"/>
              </w:rPr>
              <w:t>8</w:t>
            </w:r>
          </w:p>
          <w:p w14:paraId="15F383FC" w14:textId="77777777" w:rsidR="00D711AC" w:rsidRDefault="002C2CB1" w:rsidP="00B3623F">
            <w:pPr>
              <w:pStyle w:val="NormalWeb"/>
              <w:numPr>
                <w:ilvl w:val="0"/>
                <w:numId w:val="70"/>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B3623F">
            <w:pPr>
              <w:pStyle w:val="NormalWeb"/>
              <w:numPr>
                <w:ilvl w:val="0"/>
                <w:numId w:val="70"/>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2E2DD1">
        <w:tc>
          <w:tcPr>
            <w:tcW w:w="9430" w:type="dxa"/>
            <w:tcMar>
              <w:top w:w="29" w:type="dxa"/>
              <w:left w:w="86" w:type="dxa"/>
              <w:bottom w:w="29" w:type="dxa"/>
              <w:right w:w="86" w:type="dxa"/>
            </w:tcMar>
            <w:hideMark/>
          </w:tcPr>
          <w:p w14:paraId="14817697" w14:textId="739018B2"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4C2F61">
              <w:rPr>
                <w:rFonts w:asciiTheme="minorHAnsi" w:hAnsiTheme="minorHAnsi"/>
                <w:b/>
                <w:sz w:val="22"/>
                <w:szCs w:val="22"/>
                <w:u w:val="single"/>
              </w:rPr>
              <w:t>5</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E2DD1" w:rsidRDefault="00D711AC" w:rsidP="002E15AD">
            <w:pPr>
              <w:pStyle w:val="ListParagraph"/>
              <w:overflowPunct/>
              <w:autoSpaceDE/>
              <w:autoSpaceDN/>
              <w:adjustRightInd/>
              <w:ind w:left="810"/>
              <w:textAlignment w:val="center"/>
              <w:rPr>
                <w:rFonts w:asciiTheme="minorHAnsi" w:hAnsiTheme="minorHAnsi"/>
                <w:sz w:val="4"/>
                <w:szCs w:val="4"/>
              </w:rPr>
            </w:pPr>
          </w:p>
          <w:p w14:paraId="346D28B8"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2E2DD1">
        <w:tc>
          <w:tcPr>
            <w:tcW w:w="9430" w:type="dxa"/>
            <w:tcBorders>
              <w:bottom w:val="single" w:sz="2" w:space="0" w:color="000000" w:themeColor="text1"/>
            </w:tcBorders>
            <w:tcMar>
              <w:top w:w="29" w:type="dxa"/>
              <w:left w:w="86" w:type="dxa"/>
              <w:bottom w:w="29" w:type="dxa"/>
              <w:right w:w="86" w:type="dxa"/>
            </w:tcMar>
          </w:tcPr>
          <w:p w14:paraId="57B3AC6D" w14:textId="60ACF965"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4C2F61">
              <w:rPr>
                <w:rFonts w:asciiTheme="minorHAnsi" w:hAnsiTheme="minorHAnsi"/>
                <w:b/>
                <w:sz w:val="22"/>
                <w:szCs w:val="22"/>
                <w:u w:val="single"/>
              </w:rPr>
              <w:t>2</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2E2DD1">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9" w:type="dxa"/>
              <w:left w:w="86" w:type="dxa"/>
              <w:bottom w:w="29" w:type="dxa"/>
              <w:right w:w="86" w:type="dxa"/>
            </w:tcMar>
          </w:tcPr>
          <w:p w14:paraId="08068D96" w14:textId="111734F5"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 xml:space="preserve">November </w:t>
            </w:r>
            <w:r w:rsidR="004C2F61">
              <w:rPr>
                <w:rFonts w:asciiTheme="minorHAnsi" w:hAnsiTheme="minorHAnsi"/>
                <w:b/>
                <w:sz w:val="22"/>
                <w:szCs w:val="22"/>
                <w:u w:val="single"/>
              </w:rPr>
              <w:t>29</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2E2DD1">
        <w:tc>
          <w:tcPr>
            <w:tcW w:w="9430" w:type="dxa"/>
            <w:tcBorders>
              <w:top w:val="single" w:sz="2" w:space="0" w:color="000000" w:themeColor="text1"/>
            </w:tcBorders>
            <w:tcMar>
              <w:top w:w="29" w:type="dxa"/>
              <w:left w:w="86" w:type="dxa"/>
              <w:bottom w:w="29" w:type="dxa"/>
              <w:right w:w="86" w:type="dxa"/>
            </w:tcMar>
          </w:tcPr>
          <w:p w14:paraId="26C3C12D" w14:textId="2D3C15E5"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4C2F61">
              <w:rPr>
                <w:rFonts w:asciiTheme="minorHAnsi" w:hAnsiTheme="minorHAnsi"/>
                <w:b/>
                <w:sz w:val="22"/>
                <w:szCs w:val="22"/>
                <w:u w:val="single"/>
              </w:rPr>
              <w:t>6</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E2DD1" w:rsidRDefault="00327E9F" w:rsidP="00327E9F">
            <w:pPr>
              <w:pStyle w:val="ListParagraph"/>
              <w:overflowPunct/>
              <w:autoSpaceDE/>
              <w:autoSpaceDN/>
              <w:adjustRightInd/>
              <w:ind w:left="810"/>
              <w:textAlignment w:val="center"/>
              <w:rPr>
                <w:rFonts w:asciiTheme="minorHAnsi" w:hAnsiTheme="minorHAnsi"/>
                <w:sz w:val="4"/>
                <w:szCs w:val="4"/>
              </w:rPr>
            </w:pPr>
          </w:p>
          <w:p w14:paraId="10D17658" w14:textId="77777777" w:rsidR="00536FE6" w:rsidRPr="008B4241" w:rsidRDefault="008B4241" w:rsidP="00B3623F">
            <w:pPr>
              <w:pStyle w:val="ListParagraph"/>
              <w:numPr>
                <w:ilvl w:val="0"/>
                <w:numId w:val="72"/>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r w:rsidR="00536FE6" w14:paraId="353E7E36" w14:textId="77777777" w:rsidTr="002E2DD1">
        <w:tc>
          <w:tcPr>
            <w:tcW w:w="9430" w:type="dxa"/>
            <w:tcMar>
              <w:top w:w="29" w:type="dxa"/>
              <w:left w:w="86" w:type="dxa"/>
              <w:bottom w:w="29" w:type="dxa"/>
              <w:right w:w="86" w:type="dxa"/>
            </w:tcMar>
          </w:tcPr>
          <w:p w14:paraId="6A486505" w14:textId="52AE417D"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056F9F">
              <w:rPr>
                <w:rFonts w:asciiTheme="minorHAnsi" w:hAnsiTheme="minorHAnsi"/>
                <w:b/>
                <w:sz w:val="22"/>
                <w:szCs w:val="22"/>
                <w:u w:val="single"/>
              </w:rPr>
              <w:t>3</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E2DD1" w:rsidRDefault="009A733E" w:rsidP="009A733E">
            <w:pPr>
              <w:pStyle w:val="ListParagraph"/>
              <w:overflowPunct/>
              <w:autoSpaceDE/>
              <w:autoSpaceDN/>
              <w:adjustRightInd/>
              <w:ind w:left="810"/>
              <w:textAlignment w:val="center"/>
              <w:rPr>
                <w:rFonts w:asciiTheme="minorHAnsi" w:hAnsiTheme="minorHAnsi"/>
                <w:sz w:val="4"/>
                <w:szCs w:val="4"/>
              </w:rPr>
            </w:pPr>
          </w:p>
          <w:p w14:paraId="7AA017E8" w14:textId="77777777" w:rsidR="009A733E"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EE5C6C5" w14:textId="77777777" w:rsidR="00FE58B0" w:rsidRPr="00A92685" w:rsidRDefault="00263833" w:rsidP="00745AED">
      <w:pPr>
        <w:jc w:val="center"/>
        <w:rPr>
          <w:rFonts w:ascii="Calibri" w:hAnsi="Calibri"/>
          <w:b/>
          <w:color w:val="000000"/>
          <w:sz w:val="24"/>
          <w:szCs w:val="24"/>
        </w:rPr>
      </w:pPr>
      <w:bookmarkStart w:id="11" w:name="ProPortEvalCrit"/>
      <w:bookmarkStart w:id="12" w:name="ProPortRubric"/>
      <w:bookmarkEnd w:id="11"/>
      <w:bookmarkEnd w:id="12"/>
      <w:r>
        <w:rPr>
          <w:noProof/>
          <w:color w:val="000000"/>
        </w:rPr>
        <w:lastRenderedPageBreak/>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9"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06LwIAAFgEAAAOAAAAZHJzL2Uyb0RvYy54bWysVNuO0zAQfUfiHyy/0yS90G7UdLV0KUJa&#10;LtIuH+A4TmLheIztNilfz9jpdiPgCZEHy+MZnxmfM5Pt7dApchLWSdAFzWYpJUJzqKRuCvrt6fBm&#10;Q4nzTFdMgRYFPQtHb3evX217k4s5tKAqYQmCaJf3pqCt9yZPEsdb0TE3AyM0OmuwHfNo2iapLOsR&#10;vVPJPE3fJj3Yyljgwjk8vR+ddBfx61pw/6WunfBEFRRr83G1cS3Dmuy2LG8sM63klzLYP1TRMakx&#10;6RXqnnlGjlb+AdVJbsFB7WccugTqWnIR34CvydLfXvPYMiPiW5AcZ640uf8Hyz+fvloiK9SOEs06&#10;lOhJDJ68g4FkkZ7euByjHg3G+QHPQ2h4qjMPwL87omHfMt2IO2uhbwWrsLwsEJtMrgZBHF5BkLL/&#10;BBXmYUcPEWiobRcAkQ2C6CjT+SpNqIXj4WKRLdcpujj6FuvVfLOKKVj+fNtY5z8I6EjYFNSi9BGd&#10;nR6cD9Ww/DkkVg9KVgepVDRsU+6VJSeGbXKI3wXdTcOUJn1Bb1bz1UjA1OemEGn8/gbRSY/9rmRX&#10;0M01iOWBtve6it3omVTjHktW+sJjoG4k0Q/lEBVbhASB1hKqMxJrYWxvHEfctGB/UtJjaxfU/Tgy&#10;KyhRHzWKc5Mtl2EWorFcredo2KmnnHqY5ghVUE/JuN37cX6OxsqmxUxjO2i4Q0FrGbl+qepSPrZv&#10;lOAyamE+pnaMevkh7H4B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K87DTovAgAAWAQAAA4AAAAAAAAAAAAAAAAALgIA&#10;AGRycy9lMm9Eb2MueG1sUEsBAi0AFAAGAAgAAAAhAHCEJoDfAAAACQEAAA8AAAAAAAAAAAAAAAAA&#10;iQQAAGRycy9kb3ducmV2LnhtbFBLBQYAAAAABAAEAPMAAACVBQAAAAA=&#10;">
                <v:textbo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w:t>
      </w:r>
      <w:proofErr w:type="gramStart"/>
      <w:r w:rsidR="00BF2E29">
        <w:rPr>
          <w:rFonts w:ascii="Calibri" w:hAnsi="Calibri"/>
          <w:color w:val="000000"/>
          <w:sz w:val="24"/>
          <w:szCs w:val="24"/>
        </w:rPr>
        <w:t>thoughtful</w:t>
      </w:r>
      <w:proofErr w:type="gramEnd"/>
      <w:r w:rsidR="00BF2E29">
        <w:rPr>
          <w:rFonts w:ascii="Calibri" w:hAnsi="Calibri"/>
          <w:color w:val="000000"/>
          <w:sz w:val="24"/>
          <w:szCs w:val="24"/>
        </w:rPr>
        <w:t xml:space="preserve">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27B670F9" w:rsidR="00B006C5" w:rsidRDefault="00B006C5">
      <w:pPr>
        <w:overflowPunct/>
        <w:autoSpaceDE/>
        <w:autoSpaceDN/>
        <w:adjustRightInd/>
        <w:textAlignment w:val="auto"/>
        <w:rPr>
          <w:rFonts w:ascii="Calibri" w:hAnsi="Calibri"/>
          <w:b/>
          <w:i/>
          <w:color w:val="000000"/>
          <w:sz w:val="24"/>
          <w:szCs w:val="24"/>
        </w:rPr>
      </w:pPr>
    </w:p>
    <w:sectPr w:rsidR="00B006C5" w:rsidSect="00F639D3">
      <w:pgSz w:w="12240" w:h="15840"/>
      <w:pgMar w:top="1152" w:right="99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A750" w14:textId="77777777" w:rsidR="00D40E04" w:rsidRDefault="00D40E04">
      <w:r>
        <w:separator/>
      </w:r>
    </w:p>
  </w:endnote>
  <w:endnote w:type="continuationSeparator" w:id="0">
    <w:p w14:paraId="70DD780A" w14:textId="77777777" w:rsidR="00D40E04" w:rsidRDefault="00D4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5732BFDF" w:rsidR="00D40E04" w:rsidRDefault="00D40E0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C3EAC7F" w14:textId="77777777" w:rsidR="00D40E04" w:rsidRDefault="00D4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D40E04" w:rsidRDefault="00D40E04">
    <w:pPr>
      <w:pStyle w:val="Footer"/>
      <w:jc w:val="right"/>
    </w:pPr>
  </w:p>
  <w:p w14:paraId="78C55B8C" w14:textId="77777777" w:rsidR="00D40E04" w:rsidRDefault="00D4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D40E04" w:rsidRDefault="00D40E04" w:rsidP="00243262">
    <w:pPr>
      <w:pStyle w:val="Footer"/>
      <w:ind w:right="360"/>
    </w:pPr>
  </w:p>
  <w:p w14:paraId="2E6F0DB2" w14:textId="77777777" w:rsidR="00D40E04" w:rsidRDefault="00D40E04"/>
  <w:p w14:paraId="756D25F3" w14:textId="77777777" w:rsidR="00D40E04" w:rsidRDefault="00D40E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2CB24026"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99B4BEB" w14:textId="77777777" w:rsidR="00D40E04" w:rsidRDefault="00D40E04" w:rsidP="00243262">
    <w:pPr>
      <w:pStyle w:val="Footer"/>
      <w:ind w:right="360"/>
    </w:pPr>
  </w:p>
  <w:p w14:paraId="55BC76F2" w14:textId="77777777" w:rsidR="00D40E04" w:rsidRDefault="00D40E04"/>
  <w:p w14:paraId="3A2C166E" w14:textId="77777777" w:rsidR="00D40E04" w:rsidRDefault="00D40E0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D7121A" w:rsidR="00D40E04" w:rsidRDefault="00D40E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7EA768D" w14:textId="77777777" w:rsidR="00D40E04" w:rsidRDefault="00D40E04">
    <w:pPr>
      <w:pStyle w:val="Footer"/>
      <w:ind w:right="360"/>
    </w:pPr>
  </w:p>
  <w:p w14:paraId="78D2FDA0" w14:textId="77777777" w:rsidR="00D40E04" w:rsidRDefault="00D40E04"/>
  <w:p w14:paraId="41785892" w14:textId="77777777" w:rsidR="00D40E04" w:rsidRDefault="00D40E04"/>
  <w:p w14:paraId="4B8C76B2" w14:textId="77777777" w:rsidR="00D40E04" w:rsidRDefault="00D40E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289C" w14:textId="77777777" w:rsidR="00D40E04" w:rsidRDefault="00D40E04">
      <w:r>
        <w:separator/>
      </w:r>
    </w:p>
  </w:footnote>
  <w:footnote w:type="continuationSeparator" w:id="0">
    <w:p w14:paraId="5A50BA57" w14:textId="77777777" w:rsidR="00D40E04" w:rsidRDefault="00D4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5816676"/>
    <w:multiLevelType w:val="hybridMultilevel"/>
    <w:tmpl w:val="0BA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67273CC"/>
    <w:multiLevelType w:val="hybridMultilevel"/>
    <w:tmpl w:val="34CE0EE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9842303"/>
    <w:multiLevelType w:val="hybridMultilevel"/>
    <w:tmpl w:val="DF5095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3"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7AB0FB3"/>
    <w:multiLevelType w:val="hybridMultilevel"/>
    <w:tmpl w:val="5570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7FE65C1"/>
    <w:multiLevelType w:val="hybridMultilevel"/>
    <w:tmpl w:val="B21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BDB2CBB"/>
    <w:multiLevelType w:val="hybridMultilevel"/>
    <w:tmpl w:val="798C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793684"/>
    <w:multiLevelType w:val="hybridMultilevel"/>
    <w:tmpl w:val="484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D0962"/>
    <w:multiLevelType w:val="hybridMultilevel"/>
    <w:tmpl w:val="5414FB0C"/>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374537"/>
    <w:multiLevelType w:val="hybridMultilevel"/>
    <w:tmpl w:val="244A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ED4F09"/>
    <w:multiLevelType w:val="hybridMultilevel"/>
    <w:tmpl w:val="5AFE5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C652733"/>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3"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6"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337723"/>
    <w:multiLevelType w:val="hybridMultilevel"/>
    <w:tmpl w:val="B31E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C9C3013"/>
    <w:multiLevelType w:val="hybridMultilevel"/>
    <w:tmpl w:val="6400E38A"/>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70"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4"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633241"/>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9" w15:restartNumberingAfterBreak="0">
    <w:nsid w:val="59462172"/>
    <w:multiLevelType w:val="hybridMultilevel"/>
    <w:tmpl w:val="AE2C7348"/>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2"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96C3283"/>
    <w:multiLevelType w:val="hybridMultilevel"/>
    <w:tmpl w:val="70B2D5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F667834"/>
    <w:multiLevelType w:val="hybridMultilevel"/>
    <w:tmpl w:val="5CB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5740A0"/>
    <w:multiLevelType w:val="hybridMultilevel"/>
    <w:tmpl w:val="EF4E3678"/>
    <w:lvl w:ilvl="0" w:tplc="0CD6C450">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8C61AD5"/>
    <w:multiLevelType w:val="hybridMultilevel"/>
    <w:tmpl w:val="D0D6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8"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81"/>
  </w:num>
  <w:num w:numId="3">
    <w:abstractNumId w:val="78"/>
  </w:num>
  <w:num w:numId="4">
    <w:abstractNumId w:val="12"/>
  </w:num>
  <w:num w:numId="5">
    <w:abstractNumId w:val="73"/>
  </w:num>
  <w:num w:numId="6">
    <w:abstractNumId w:val="21"/>
  </w:num>
  <w:num w:numId="7">
    <w:abstractNumId w:val="65"/>
  </w:num>
  <w:num w:numId="8">
    <w:abstractNumId w:val="24"/>
  </w:num>
  <w:num w:numId="9">
    <w:abstractNumId w:val="11"/>
  </w:num>
  <w:num w:numId="10">
    <w:abstractNumId w:val="72"/>
  </w:num>
  <w:num w:numId="11">
    <w:abstractNumId w:val="82"/>
  </w:num>
  <w:num w:numId="12">
    <w:abstractNumId w:val="18"/>
  </w:num>
  <w:num w:numId="13">
    <w:abstractNumId w:val="61"/>
  </w:num>
  <w:num w:numId="14">
    <w:abstractNumId w:val="42"/>
  </w:num>
  <w:num w:numId="15">
    <w:abstractNumId w:val="6"/>
  </w:num>
  <w:num w:numId="16">
    <w:abstractNumId w:val="90"/>
  </w:num>
  <w:num w:numId="17">
    <w:abstractNumId w:val="100"/>
  </w:num>
  <w:num w:numId="18">
    <w:abstractNumId w:val="40"/>
  </w:num>
  <w:num w:numId="19">
    <w:abstractNumId w:val="54"/>
  </w:num>
  <w:num w:numId="20">
    <w:abstractNumId w:val="5"/>
  </w:num>
  <w:num w:numId="21">
    <w:abstractNumId w:val="101"/>
  </w:num>
  <w:num w:numId="22">
    <w:abstractNumId w:val="25"/>
  </w:num>
  <w:num w:numId="23">
    <w:abstractNumId w:val="76"/>
  </w:num>
  <w:num w:numId="24">
    <w:abstractNumId w:val="33"/>
  </w:num>
  <w:num w:numId="25">
    <w:abstractNumId w:val="50"/>
  </w:num>
  <w:num w:numId="26">
    <w:abstractNumId w:val="75"/>
  </w:num>
  <w:num w:numId="27">
    <w:abstractNumId w:val="29"/>
  </w:num>
  <w:num w:numId="28">
    <w:abstractNumId w:val="92"/>
  </w:num>
  <w:num w:numId="29">
    <w:abstractNumId w:val="47"/>
  </w:num>
  <w:num w:numId="30">
    <w:abstractNumId w:val="1"/>
  </w:num>
  <w:num w:numId="31">
    <w:abstractNumId w:val="106"/>
  </w:num>
  <w:num w:numId="32">
    <w:abstractNumId w:val="63"/>
  </w:num>
  <w:num w:numId="33">
    <w:abstractNumId w:val="51"/>
  </w:num>
  <w:num w:numId="34">
    <w:abstractNumId w:val="0"/>
  </w:num>
  <w:num w:numId="35">
    <w:abstractNumId w:val="62"/>
  </w:num>
  <w:num w:numId="36">
    <w:abstractNumId w:val="60"/>
  </w:num>
  <w:num w:numId="37">
    <w:abstractNumId w:val="32"/>
  </w:num>
  <w:num w:numId="38">
    <w:abstractNumId w:val="85"/>
  </w:num>
  <w:num w:numId="39">
    <w:abstractNumId w:val="14"/>
  </w:num>
  <w:num w:numId="40">
    <w:abstractNumId w:val="99"/>
  </w:num>
  <w:num w:numId="41">
    <w:abstractNumId w:val="91"/>
  </w:num>
  <w:num w:numId="42">
    <w:abstractNumId w:val="70"/>
  </w:num>
  <w:num w:numId="43">
    <w:abstractNumId w:val="7"/>
  </w:num>
  <w:num w:numId="44">
    <w:abstractNumId w:val="102"/>
  </w:num>
  <w:num w:numId="45">
    <w:abstractNumId w:val="107"/>
  </w:num>
  <w:num w:numId="46">
    <w:abstractNumId w:val="34"/>
  </w:num>
  <w:num w:numId="47">
    <w:abstractNumId w:val="2"/>
  </w:num>
  <w:num w:numId="48">
    <w:abstractNumId w:val="94"/>
  </w:num>
  <w:num w:numId="49">
    <w:abstractNumId w:val="49"/>
  </w:num>
  <w:num w:numId="50">
    <w:abstractNumId w:val="37"/>
  </w:num>
  <w:num w:numId="51">
    <w:abstractNumId w:val="15"/>
  </w:num>
  <w:num w:numId="52">
    <w:abstractNumId w:val="30"/>
  </w:num>
  <w:num w:numId="53">
    <w:abstractNumId w:val="58"/>
  </w:num>
  <w:num w:numId="54">
    <w:abstractNumId w:val="71"/>
  </w:num>
  <w:num w:numId="55">
    <w:abstractNumId w:val="74"/>
  </w:num>
  <w:num w:numId="56">
    <w:abstractNumId w:val="45"/>
    <w:lvlOverride w:ilvl="2">
      <w:startOverride w:val="1"/>
    </w:lvlOverride>
  </w:num>
  <w:num w:numId="57">
    <w:abstractNumId w:val="56"/>
    <w:lvlOverride w:ilvl="2">
      <w:startOverride w:val="1"/>
    </w:lvlOverride>
  </w:num>
  <w:num w:numId="58">
    <w:abstractNumId w:val="19"/>
  </w:num>
  <w:num w:numId="59">
    <w:abstractNumId w:val="93"/>
    <w:lvlOverride w:ilvl="2">
      <w:startOverride w:val="1"/>
    </w:lvlOverride>
  </w:num>
  <w:num w:numId="60">
    <w:abstractNumId w:val="93"/>
    <w:lvlOverride w:ilvl="2"/>
    <w:lvlOverride w:ilvl="3">
      <w:startOverride w:val="1"/>
    </w:lvlOverride>
  </w:num>
  <w:num w:numId="61">
    <w:abstractNumId w:val="105"/>
  </w:num>
  <w:num w:numId="62">
    <w:abstractNumId w:val="97"/>
    <w:lvlOverride w:ilvl="2">
      <w:startOverride w:val="1"/>
    </w:lvlOverride>
  </w:num>
  <w:num w:numId="63">
    <w:abstractNumId w:val="55"/>
    <w:lvlOverride w:ilvl="1">
      <w:startOverride w:val="1"/>
    </w:lvlOverride>
  </w:num>
  <w:num w:numId="64">
    <w:abstractNumId w:val="84"/>
  </w:num>
  <w:num w:numId="65">
    <w:abstractNumId w:val="26"/>
  </w:num>
  <w:num w:numId="66">
    <w:abstractNumId w:val="83"/>
  </w:num>
  <w:num w:numId="67">
    <w:abstractNumId w:val="80"/>
  </w:num>
  <w:num w:numId="68">
    <w:abstractNumId w:val="66"/>
  </w:num>
  <w:num w:numId="69">
    <w:abstractNumId w:val="87"/>
  </w:num>
  <w:num w:numId="70">
    <w:abstractNumId w:val="44"/>
  </w:num>
  <w:num w:numId="71">
    <w:abstractNumId w:val="23"/>
  </w:num>
  <w:num w:numId="72">
    <w:abstractNumId w:val="13"/>
  </w:num>
  <w:num w:numId="73">
    <w:abstractNumId w:val="43"/>
  </w:num>
  <w:num w:numId="74">
    <w:abstractNumId w:val="108"/>
  </w:num>
  <w:num w:numId="75">
    <w:abstractNumId w:val="67"/>
  </w:num>
  <w:num w:numId="76">
    <w:abstractNumId w:val="17"/>
  </w:num>
  <w:num w:numId="77">
    <w:abstractNumId w:val="86"/>
  </w:num>
  <w:num w:numId="78">
    <w:abstractNumId w:val="4"/>
  </w:num>
  <w:num w:numId="79">
    <w:abstractNumId w:val="88"/>
  </w:num>
  <w:num w:numId="80">
    <w:abstractNumId w:val="31"/>
  </w:num>
  <w:num w:numId="81">
    <w:abstractNumId w:val="41"/>
  </w:num>
  <w:num w:numId="82">
    <w:abstractNumId w:val="8"/>
  </w:num>
  <w:num w:numId="83">
    <w:abstractNumId w:val="53"/>
  </w:num>
  <w:num w:numId="84">
    <w:abstractNumId w:val="64"/>
  </w:num>
  <w:num w:numId="85">
    <w:abstractNumId w:val="104"/>
  </w:num>
  <w:num w:numId="86">
    <w:abstractNumId w:val="98"/>
  </w:num>
  <w:num w:numId="87">
    <w:abstractNumId w:val="38"/>
  </w:num>
  <w:num w:numId="88">
    <w:abstractNumId w:val="28"/>
  </w:num>
  <w:num w:numId="89">
    <w:abstractNumId w:val="69"/>
  </w:num>
  <w:num w:numId="90">
    <w:abstractNumId w:val="57"/>
  </w:num>
  <w:num w:numId="91">
    <w:abstractNumId w:val="96"/>
  </w:num>
  <w:num w:numId="92">
    <w:abstractNumId w:val="79"/>
  </w:num>
  <w:num w:numId="93">
    <w:abstractNumId w:val="48"/>
  </w:num>
  <w:num w:numId="94">
    <w:abstractNumId w:val="77"/>
  </w:num>
  <w:num w:numId="95">
    <w:abstractNumId w:val="59"/>
  </w:num>
  <w:num w:numId="96">
    <w:abstractNumId w:val="60"/>
  </w:num>
  <w:num w:numId="97">
    <w:abstractNumId w:val="22"/>
  </w:num>
  <w:num w:numId="98">
    <w:abstractNumId w:val="20"/>
  </w:num>
  <w:num w:numId="99">
    <w:abstractNumId w:val="16"/>
  </w:num>
  <w:num w:numId="100">
    <w:abstractNumId w:val="27"/>
  </w:num>
  <w:num w:numId="101">
    <w:abstractNumId w:val="35"/>
  </w:num>
  <w:num w:numId="102">
    <w:abstractNumId w:val="3"/>
  </w:num>
  <w:num w:numId="103">
    <w:abstractNumId w:val="68"/>
  </w:num>
  <w:num w:numId="104">
    <w:abstractNumId w:val="9"/>
  </w:num>
  <w:num w:numId="105">
    <w:abstractNumId w:val="95"/>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103"/>
  </w:num>
  <w:num w:numId="110">
    <w:abstractNumId w:val="46"/>
  </w:num>
  <w:num w:numId="111">
    <w:abstractNumId w:val="69"/>
  </w:num>
  <w:num w:numId="112">
    <w:abstractNumId w:val="89"/>
  </w:num>
  <w:num w:numId="113">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96"/>
    <w:rsid w:val="00033FFC"/>
    <w:rsid w:val="0003788E"/>
    <w:rsid w:val="000405F2"/>
    <w:rsid w:val="00041E23"/>
    <w:rsid w:val="00042479"/>
    <w:rsid w:val="00042A88"/>
    <w:rsid w:val="00043684"/>
    <w:rsid w:val="00044279"/>
    <w:rsid w:val="00044780"/>
    <w:rsid w:val="00044906"/>
    <w:rsid w:val="00045693"/>
    <w:rsid w:val="00045F55"/>
    <w:rsid w:val="00046B1E"/>
    <w:rsid w:val="00046EF7"/>
    <w:rsid w:val="000479E3"/>
    <w:rsid w:val="00050FDD"/>
    <w:rsid w:val="0005285A"/>
    <w:rsid w:val="00052AA8"/>
    <w:rsid w:val="00052B19"/>
    <w:rsid w:val="0005316B"/>
    <w:rsid w:val="00053B13"/>
    <w:rsid w:val="00053E49"/>
    <w:rsid w:val="00055944"/>
    <w:rsid w:val="00056F9F"/>
    <w:rsid w:val="000629F5"/>
    <w:rsid w:val="00062D4E"/>
    <w:rsid w:val="00062DFA"/>
    <w:rsid w:val="00063989"/>
    <w:rsid w:val="00063D65"/>
    <w:rsid w:val="0006485C"/>
    <w:rsid w:val="000710CE"/>
    <w:rsid w:val="000716BB"/>
    <w:rsid w:val="00071D01"/>
    <w:rsid w:val="00071FDF"/>
    <w:rsid w:val="000725B8"/>
    <w:rsid w:val="00073DD1"/>
    <w:rsid w:val="00073F5F"/>
    <w:rsid w:val="000754CB"/>
    <w:rsid w:val="0007570D"/>
    <w:rsid w:val="00076978"/>
    <w:rsid w:val="00076F16"/>
    <w:rsid w:val="00081E81"/>
    <w:rsid w:val="00082FE2"/>
    <w:rsid w:val="00083B23"/>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767"/>
    <w:rsid w:val="000A6A41"/>
    <w:rsid w:val="000A72BA"/>
    <w:rsid w:val="000A741F"/>
    <w:rsid w:val="000A74E7"/>
    <w:rsid w:val="000B1514"/>
    <w:rsid w:val="000B32E2"/>
    <w:rsid w:val="000B343E"/>
    <w:rsid w:val="000B3A69"/>
    <w:rsid w:val="000B3A8F"/>
    <w:rsid w:val="000B4650"/>
    <w:rsid w:val="000B5DEC"/>
    <w:rsid w:val="000B684A"/>
    <w:rsid w:val="000B68C9"/>
    <w:rsid w:val="000B69BA"/>
    <w:rsid w:val="000B6ECE"/>
    <w:rsid w:val="000B750B"/>
    <w:rsid w:val="000C0E20"/>
    <w:rsid w:val="000C1828"/>
    <w:rsid w:val="000C1BA2"/>
    <w:rsid w:val="000C22A0"/>
    <w:rsid w:val="000C4401"/>
    <w:rsid w:val="000C51C2"/>
    <w:rsid w:val="000C6500"/>
    <w:rsid w:val="000D0604"/>
    <w:rsid w:val="000D40E4"/>
    <w:rsid w:val="000D4143"/>
    <w:rsid w:val="000D4CE4"/>
    <w:rsid w:val="000D4F52"/>
    <w:rsid w:val="000D6B12"/>
    <w:rsid w:val="000E0964"/>
    <w:rsid w:val="000E0AB4"/>
    <w:rsid w:val="000E28F6"/>
    <w:rsid w:val="000E376F"/>
    <w:rsid w:val="000E3BE4"/>
    <w:rsid w:val="000E43B6"/>
    <w:rsid w:val="000E4467"/>
    <w:rsid w:val="000E5337"/>
    <w:rsid w:val="000E6874"/>
    <w:rsid w:val="000E726D"/>
    <w:rsid w:val="000F08E7"/>
    <w:rsid w:val="000F0DAB"/>
    <w:rsid w:val="000F1CFF"/>
    <w:rsid w:val="000F260A"/>
    <w:rsid w:val="000F2CA2"/>
    <w:rsid w:val="000F308E"/>
    <w:rsid w:val="000F309B"/>
    <w:rsid w:val="000F3525"/>
    <w:rsid w:val="000F362E"/>
    <w:rsid w:val="000F372F"/>
    <w:rsid w:val="000F41F9"/>
    <w:rsid w:val="000F4FB8"/>
    <w:rsid w:val="000F5E44"/>
    <w:rsid w:val="000F724E"/>
    <w:rsid w:val="001000FB"/>
    <w:rsid w:val="0010044F"/>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3480"/>
    <w:rsid w:val="00124D4B"/>
    <w:rsid w:val="00126FC6"/>
    <w:rsid w:val="001304A9"/>
    <w:rsid w:val="001311B2"/>
    <w:rsid w:val="00131349"/>
    <w:rsid w:val="00131C90"/>
    <w:rsid w:val="00132794"/>
    <w:rsid w:val="00133385"/>
    <w:rsid w:val="00134B1C"/>
    <w:rsid w:val="00134E76"/>
    <w:rsid w:val="0013536E"/>
    <w:rsid w:val="00135671"/>
    <w:rsid w:val="00136C13"/>
    <w:rsid w:val="00136DBB"/>
    <w:rsid w:val="00136E2E"/>
    <w:rsid w:val="001403C6"/>
    <w:rsid w:val="001421B3"/>
    <w:rsid w:val="00143B27"/>
    <w:rsid w:val="00145013"/>
    <w:rsid w:val="001455C0"/>
    <w:rsid w:val="001460DA"/>
    <w:rsid w:val="00147EDA"/>
    <w:rsid w:val="00150A13"/>
    <w:rsid w:val="00150B1B"/>
    <w:rsid w:val="00150E1E"/>
    <w:rsid w:val="00151398"/>
    <w:rsid w:val="0015193A"/>
    <w:rsid w:val="00151B0E"/>
    <w:rsid w:val="00152CD3"/>
    <w:rsid w:val="00153902"/>
    <w:rsid w:val="00154EA1"/>
    <w:rsid w:val="0015623B"/>
    <w:rsid w:val="00156A7F"/>
    <w:rsid w:val="00156CDE"/>
    <w:rsid w:val="00161390"/>
    <w:rsid w:val="00163076"/>
    <w:rsid w:val="00165453"/>
    <w:rsid w:val="001656C0"/>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5F00"/>
    <w:rsid w:val="0018641A"/>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05E7"/>
    <w:rsid w:val="001A3063"/>
    <w:rsid w:val="001A33F5"/>
    <w:rsid w:val="001A3459"/>
    <w:rsid w:val="001A3696"/>
    <w:rsid w:val="001A36F7"/>
    <w:rsid w:val="001A3C8D"/>
    <w:rsid w:val="001A3D63"/>
    <w:rsid w:val="001A3F4A"/>
    <w:rsid w:val="001A4B1C"/>
    <w:rsid w:val="001A5659"/>
    <w:rsid w:val="001A705A"/>
    <w:rsid w:val="001B0D6B"/>
    <w:rsid w:val="001B2F6E"/>
    <w:rsid w:val="001B3477"/>
    <w:rsid w:val="001B34F3"/>
    <w:rsid w:val="001B36C5"/>
    <w:rsid w:val="001B3AB4"/>
    <w:rsid w:val="001B3EAE"/>
    <w:rsid w:val="001B6559"/>
    <w:rsid w:val="001B7FC8"/>
    <w:rsid w:val="001C0788"/>
    <w:rsid w:val="001C0C45"/>
    <w:rsid w:val="001C0C64"/>
    <w:rsid w:val="001C0CB7"/>
    <w:rsid w:val="001C2280"/>
    <w:rsid w:val="001C4318"/>
    <w:rsid w:val="001C4DE1"/>
    <w:rsid w:val="001C4E59"/>
    <w:rsid w:val="001C5248"/>
    <w:rsid w:val="001C5DD7"/>
    <w:rsid w:val="001C70B2"/>
    <w:rsid w:val="001C72B4"/>
    <w:rsid w:val="001C72DC"/>
    <w:rsid w:val="001D016B"/>
    <w:rsid w:val="001D0AD4"/>
    <w:rsid w:val="001D0D16"/>
    <w:rsid w:val="001D17BE"/>
    <w:rsid w:val="001D2879"/>
    <w:rsid w:val="001D2A26"/>
    <w:rsid w:val="001D66DE"/>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1F7E69"/>
    <w:rsid w:val="002002D6"/>
    <w:rsid w:val="00200884"/>
    <w:rsid w:val="002014BF"/>
    <w:rsid w:val="002016A2"/>
    <w:rsid w:val="00201D6C"/>
    <w:rsid w:val="00201F9E"/>
    <w:rsid w:val="0020349F"/>
    <w:rsid w:val="0020390D"/>
    <w:rsid w:val="002047CE"/>
    <w:rsid w:val="002052B2"/>
    <w:rsid w:val="00205ABA"/>
    <w:rsid w:val="00205C89"/>
    <w:rsid w:val="00206AD9"/>
    <w:rsid w:val="00210857"/>
    <w:rsid w:val="002116ED"/>
    <w:rsid w:val="00212A53"/>
    <w:rsid w:val="0021533F"/>
    <w:rsid w:val="0021644C"/>
    <w:rsid w:val="00216580"/>
    <w:rsid w:val="00216BC1"/>
    <w:rsid w:val="00216E0D"/>
    <w:rsid w:val="00217FD0"/>
    <w:rsid w:val="0022073F"/>
    <w:rsid w:val="00221F74"/>
    <w:rsid w:val="002228FC"/>
    <w:rsid w:val="00222D6B"/>
    <w:rsid w:val="0022324D"/>
    <w:rsid w:val="002236E4"/>
    <w:rsid w:val="00223859"/>
    <w:rsid w:val="002238ED"/>
    <w:rsid w:val="00223B72"/>
    <w:rsid w:val="002249A6"/>
    <w:rsid w:val="0022646C"/>
    <w:rsid w:val="0023015B"/>
    <w:rsid w:val="0023043F"/>
    <w:rsid w:val="002308DB"/>
    <w:rsid w:val="0023148B"/>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2B09"/>
    <w:rsid w:val="00243262"/>
    <w:rsid w:val="00243556"/>
    <w:rsid w:val="00245007"/>
    <w:rsid w:val="00251215"/>
    <w:rsid w:val="00251C8D"/>
    <w:rsid w:val="00251E15"/>
    <w:rsid w:val="0025256A"/>
    <w:rsid w:val="0025364E"/>
    <w:rsid w:val="002539C7"/>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8AD"/>
    <w:rsid w:val="00270A23"/>
    <w:rsid w:val="00270EF7"/>
    <w:rsid w:val="00271960"/>
    <w:rsid w:val="00271A75"/>
    <w:rsid w:val="002733BE"/>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0F3C"/>
    <w:rsid w:val="002A1FFC"/>
    <w:rsid w:val="002A20E6"/>
    <w:rsid w:val="002A5613"/>
    <w:rsid w:val="002A6831"/>
    <w:rsid w:val="002A7977"/>
    <w:rsid w:val="002A7E3F"/>
    <w:rsid w:val="002B0568"/>
    <w:rsid w:val="002B1D57"/>
    <w:rsid w:val="002B24AA"/>
    <w:rsid w:val="002B3154"/>
    <w:rsid w:val="002B36A5"/>
    <w:rsid w:val="002B63C0"/>
    <w:rsid w:val="002B6A34"/>
    <w:rsid w:val="002B6C31"/>
    <w:rsid w:val="002B6D2A"/>
    <w:rsid w:val="002B7FA2"/>
    <w:rsid w:val="002C2CB1"/>
    <w:rsid w:val="002C360E"/>
    <w:rsid w:val="002C66A2"/>
    <w:rsid w:val="002C781C"/>
    <w:rsid w:val="002C7B2A"/>
    <w:rsid w:val="002D013E"/>
    <w:rsid w:val="002D1D8C"/>
    <w:rsid w:val="002D5760"/>
    <w:rsid w:val="002D6408"/>
    <w:rsid w:val="002E15AD"/>
    <w:rsid w:val="002E1B12"/>
    <w:rsid w:val="002E1B6B"/>
    <w:rsid w:val="002E2230"/>
    <w:rsid w:val="002E2DD1"/>
    <w:rsid w:val="002E540C"/>
    <w:rsid w:val="002E698B"/>
    <w:rsid w:val="002E7406"/>
    <w:rsid w:val="002F3605"/>
    <w:rsid w:val="002F3F5D"/>
    <w:rsid w:val="002F4600"/>
    <w:rsid w:val="002F5B38"/>
    <w:rsid w:val="002F623A"/>
    <w:rsid w:val="002F63AC"/>
    <w:rsid w:val="002F658F"/>
    <w:rsid w:val="002F6776"/>
    <w:rsid w:val="002F6A34"/>
    <w:rsid w:val="002F6E28"/>
    <w:rsid w:val="00300623"/>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13E9"/>
    <w:rsid w:val="00321783"/>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5EA2"/>
    <w:rsid w:val="0033682F"/>
    <w:rsid w:val="00340219"/>
    <w:rsid w:val="0034266A"/>
    <w:rsid w:val="00343560"/>
    <w:rsid w:val="00343602"/>
    <w:rsid w:val="0034561B"/>
    <w:rsid w:val="00345A34"/>
    <w:rsid w:val="003475DA"/>
    <w:rsid w:val="00350F0C"/>
    <w:rsid w:val="00351062"/>
    <w:rsid w:val="003516EA"/>
    <w:rsid w:val="00353BB5"/>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2D"/>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3E8"/>
    <w:rsid w:val="003A289C"/>
    <w:rsid w:val="003A2A30"/>
    <w:rsid w:val="003A2BE4"/>
    <w:rsid w:val="003A49D9"/>
    <w:rsid w:val="003A56FE"/>
    <w:rsid w:val="003A5F42"/>
    <w:rsid w:val="003A6745"/>
    <w:rsid w:val="003A7BF8"/>
    <w:rsid w:val="003A7D5B"/>
    <w:rsid w:val="003A7F00"/>
    <w:rsid w:val="003B00CE"/>
    <w:rsid w:val="003B03ED"/>
    <w:rsid w:val="003B14A4"/>
    <w:rsid w:val="003B20FB"/>
    <w:rsid w:val="003B24EB"/>
    <w:rsid w:val="003B254B"/>
    <w:rsid w:val="003B2E77"/>
    <w:rsid w:val="003B3DC0"/>
    <w:rsid w:val="003B52A5"/>
    <w:rsid w:val="003B7828"/>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052F"/>
    <w:rsid w:val="003F1BFC"/>
    <w:rsid w:val="003F210E"/>
    <w:rsid w:val="003F2120"/>
    <w:rsid w:val="003F24E1"/>
    <w:rsid w:val="003F2E06"/>
    <w:rsid w:val="003F321C"/>
    <w:rsid w:val="003F366E"/>
    <w:rsid w:val="003F47AD"/>
    <w:rsid w:val="003F50CD"/>
    <w:rsid w:val="003F5648"/>
    <w:rsid w:val="003F6ADF"/>
    <w:rsid w:val="0040035E"/>
    <w:rsid w:val="0040038A"/>
    <w:rsid w:val="004015C5"/>
    <w:rsid w:val="0040192F"/>
    <w:rsid w:val="0040376D"/>
    <w:rsid w:val="004042DC"/>
    <w:rsid w:val="00404612"/>
    <w:rsid w:val="0040537C"/>
    <w:rsid w:val="0040571B"/>
    <w:rsid w:val="00407246"/>
    <w:rsid w:val="004108D0"/>
    <w:rsid w:val="00410E2B"/>
    <w:rsid w:val="0041110E"/>
    <w:rsid w:val="004120DE"/>
    <w:rsid w:val="004127A8"/>
    <w:rsid w:val="0041372A"/>
    <w:rsid w:val="00413A78"/>
    <w:rsid w:val="00414D1E"/>
    <w:rsid w:val="00414DF5"/>
    <w:rsid w:val="00415093"/>
    <w:rsid w:val="004162DC"/>
    <w:rsid w:val="00416C11"/>
    <w:rsid w:val="00421B7D"/>
    <w:rsid w:val="00421FE4"/>
    <w:rsid w:val="00424CB1"/>
    <w:rsid w:val="00425331"/>
    <w:rsid w:val="00425ADA"/>
    <w:rsid w:val="0042618A"/>
    <w:rsid w:val="0042740F"/>
    <w:rsid w:val="004304C3"/>
    <w:rsid w:val="004304F7"/>
    <w:rsid w:val="0043094B"/>
    <w:rsid w:val="00430B1A"/>
    <w:rsid w:val="0043130F"/>
    <w:rsid w:val="00431932"/>
    <w:rsid w:val="00432938"/>
    <w:rsid w:val="00432CDB"/>
    <w:rsid w:val="004338A0"/>
    <w:rsid w:val="00433EAA"/>
    <w:rsid w:val="0043492D"/>
    <w:rsid w:val="0043614C"/>
    <w:rsid w:val="00436F2D"/>
    <w:rsid w:val="004378EA"/>
    <w:rsid w:val="00440693"/>
    <w:rsid w:val="00442320"/>
    <w:rsid w:val="00443159"/>
    <w:rsid w:val="004431DD"/>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44F2"/>
    <w:rsid w:val="00465872"/>
    <w:rsid w:val="004664A5"/>
    <w:rsid w:val="00466DEB"/>
    <w:rsid w:val="0046743C"/>
    <w:rsid w:val="00470313"/>
    <w:rsid w:val="0047240F"/>
    <w:rsid w:val="0047271C"/>
    <w:rsid w:val="00472B14"/>
    <w:rsid w:val="00477AD3"/>
    <w:rsid w:val="00480C1E"/>
    <w:rsid w:val="00481020"/>
    <w:rsid w:val="00482825"/>
    <w:rsid w:val="00482FC3"/>
    <w:rsid w:val="00484967"/>
    <w:rsid w:val="004855CD"/>
    <w:rsid w:val="004859C4"/>
    <w:rsid w:val="00485E37"/>
    <w:rsid w:val="00485E54"/>
    <w:rsid w:val="0048662A"/>
    <w:rsid w:val="00491604"/>
    <w:rsid w:val="004922D9"/>
    <w:rsid w:val="00493E68"/>
    <w:rsid w:val="00493FA0"/>
    <w:rsid w:val="00494ADD"/>
    <w:rsid w:val="0049586E"/>
    <w:rsid w:val="00496565"/>
    <w:rsid w:val="00496CA4"/>
    <w:rsid w:val="00496FEB"/>
    <w:rsid w:val="00497D2E"/>
    <w:rsid w:val="00497E87"/>
    <w:rsid w:val="004A0D19"/>
    <w:rsid w:val="004A220F"/>
    <w:rsid w:val="004A2D7D"/>
    <w:rsid w:val="004A4479"/>
    <w:rsid w:val="004A523B"/>
    <w:rsid w:val="004A5EBE"/>
    <w:rsid w:val="004A636B"/>
    <w:rsid w:val="004A71C8"/>
    <w:rsid w:val="004A736D"/>
    <w:rsid w:val="004B1352"/>
    <w:rsid w:val="004B1FD1"/>
    <w:rsid w:val="004B330E"/>
    <w:rsid w:val="004B3849"/>
    <w:rsid w:val="004B3AC2"/>
    <w:rsid w:val="004B5038"/>
    <w:rsid w:val="004B59A9"/>
    <w:rsid w:val="004B716E"/>
    <w:rsid w:val="004B72F2"/>
    <w:rsid w:val="004B7E76"/>
    <w:rsid w:val="004C13F1"/>
    <w:rsid w:val="004C1751"/>
    <w:rsid w:val="004C2F61"/>
    <w:rsid w:val="004C3366"/>
    <w:rsid w:val="004C393B"/>
    <w:rsid w:val="004C3F91"/>
    <w:rsid w:val="004C49D0"/>
    <w:rsid w:val="004C544E"/>
    <w:rsid w:val="004C602C"/>
    <w:rsid w:val="004D0285"/>
    <w:rsid w:val="004D2998"/>
    <w:rsid w:val="004D2C3B"/>
    <w:rsid w:val="004D2EA9"/>
    <w:rsid w:val="004D2F39"/>
    <w:rsid w:val="004D3E7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3E29"/>
    <w:rsid w:val="004F4356"/>
    <w:rsid w:val="004F4EAF"/>
    <w:rsid w:val="004F4F46"/>
    <w:rsid w:val="004F4FCC"/>
    <w:rsid w:val="005002BE"/>
    <w:rsid w:val="00501D5F"/>
    <w:rsid w:val="00502020"/>
    <w:rsid w:val="005035F8"/>
    <w:rsid w:val="005037AB"/>
    <w:rsid w:val="00503A56"/>
    <w:rsid w:val="005045B9"/>
    <w:rsid w:val="0050542A"/>
    <w:rsid w:val="005071F6"/>
    <w:rsid w:val="005075D6"/>
    <w:rsid w:val="00507721"/>
    <w:rsid w:val="00507D99"/>
    <w:rsid w:val="00510FED"/>
    <w:rsid w:val="005112EC"/>
    <w:rsid w:val="00511991"/>
    <w:rsid w:val="00512722"/>
    <w:rsid w:val="00513F2E"/>
    <w:rsid w:val="00514F1E"/>
    <w:rsid w:val="005209B4"/>
    <w:rsid w:val="005232A8"/>
    <w:rsid w:val="00523AA5"/>
    <w:rsid w:val="00524FF9"/>
    <w:rsid w:val="00526256"/>
    <w:rsid w:val="00526CBB"/>
    <w:rsid w:val="0052770B"/>
    <w:rsid w:val="00530114"/>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38E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05E7"/>
    <w:rsid w:val="00561520"/>
    <w:rsid w:val="00561D7C"/>
    <w:rsid w:val="0056212B"/>
    <w:rsid w:val="005626E9"/>
    <w:rsid w:val="00564106"/>
    <w:rsid w:val="005669D4"/>
    <w:rsid w:val="00566B84"/>
    <w:rsid w:val="00567106"/>
    <w:rsid w:val="00567597"/>
    <w:rsid w:val="0056798A"/>
    <w:rsid w:val="005717E7"/>
    <w:rsid w:val="00571E00"/>
    <w:rsid w:val="00574571"/>
    <w:rsid w:val="005777F5"/>
    <w:rsid w:val="00580302"/>
    <w:rsid w:val="00581371"/>
    <w:rsid w:val="00581760"/>
    <w:rsid w:val="00581940"/>
    <w:rsid w:val="00581C1F"/>
    <w:rsid w:val="005825A2"/>
    <w:rsid w:val="005830B6"/>
    <w:rsid w:val="00583379"/>
    <w:rsid w:val="005838CE"/>
    <w:rsid w:val="00583B53"/>
    <w:rsid w:val="00584AFE"/>
    <w:rsid w:val="00585608"/>
    <w:rsid w:val="00585F73"/>
    <w:rsid w:val="00586B22"/>
    <w:rsid w:val="005877DA"/>
    <w:rsid w:val="00587B98"/>
    <w:rsid w:val="00590C64"/>
    <w:rsid w:val="00590E6E"/>
    <w:rsid w:val="0059134C"/>
    <w:rsid w:val="00591765"/>
    <w:rsid w:val="00593B02"/>
    <w:rsid w:val="005944A3"/>
    <w:rsid w:val="00594938"/>
    <w:rsid w:val="00594A53"/>
    <w:rsid w:val="00594F3B"/>
    <w:rsid w:val="005951BA"/>
    <w:rsid w:val="00595EF3"/>
    <w:rsid w:val="005961DB"/>
    <w:rsid w:val="0059748A"/>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B7F59"/>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4676"/>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4225"/>
    <w:rsid w:val="00606D54"/>
    <w:rsid w:val="006073D5"/>
    <w:rsid w:val="00607489"/>
    <w:rsid w:val="00607A4A"/>
    <w:rsid w:val="00610D3E"/>
    <w:rsid w:val="00611A41"/>
    <w:rsid w:val="00612012"/>
    <w:rsid w:val="00612E79"/>
    <w:rsid w:val="00613842"/>
    <w:rsid w:val="006151C1"/>
    <w:rsid w:val="00616262"/>
    <w:rsid w:val="0061635C"/>
    <w:rsid w:val="00616859"/>
    <w:rsid w:val="00616CC8"/>
    <w:rsid w:val="006171FC"/>
    <w:rsid w:val="0061767C"/>
    <w:rsid w:val="00617878"/>
    <w:rsid w:val="00621042"/>
    <w:rsid w:val="00622A0A"/>
    <w:rsid w:val="00622A8B"/>
    <w:rsid w:val="0062352A"/>
    <w:rsid w:val="00623C53"/>
    <w:rsid w:val="00623F16"/>
    <w:rsid w:val="00624CB6"/>
    <w:rsid w:val="00625845"/>
    <w:rsid w:val="00626330"/>
    <w:rsid w:val="00626855"/>
    <w:rsid w:val="0063044A"/>
    <w:rsid w:val="0063064C"/>
    <w:rsid w:val="0063335E"/>
    <w:rsid w:val="0063381C"/>
    <w:rsid w:val="006354AA"/>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0D66"/>
    <w:rsid w:val="0066250A"/>
    <w:rsid w:val="00663113"/>
    <w:rsid w:val="006631F5"/>
    <w:rsid w:val="006635DD"/>
    <w:rsid w:val="00663B26"/>
    <w:rsid w:val="00665B0E"/>
    <w:rsid w:val="00665C4F"/>
    <w:rsid w:val="00666289"/>
    <w:rsid w:val="00667988"/>
    <w:rsid w:val="006717B3"/>
    <w:rsid w:val="006725A3"/>
    <w:rsid w:val="00673386"/>
    <w:rsid w:val="00674494"/>
    <w:rsid w:val="0067457B"/>
    <w:rsid w:val="006745F9"/>
    <w:rsid w:val="00676A09"/>
    <w:rsid w:val="006778C6"/>
    <w:rsid w:val="00680E5F"/>
    <w:rsid w:val="00680FBD"/>
    <w:rsid w:val="006833A8"/>
    <w:rsid w:val="006840E9"/>
    <w:rsid w:val="006841CA"/>
    <w:rsid w:val="00686007"/>
    <w:rsid w:val="0068638C"/>
    <w:rsid w:val="00687A97"/>
    <w:rsid w:val="006905C1"/>
    <w:rsid w:val="00690819"/>
    <w:rsid w:val="006909AB"/>
    <w:rsid w:val="00690CBE"/>
    <w:rsid w:val="00692132"/>
    <w:rsid w:val="00692928"/>
    <w:rsid w:val="00692E52"/>
    <w:rsid w:val="00693210"/>
    <w:rsid w:val="0069489F"/>
    <w:rsid w:val="00697C7E"/>
    <w:rsid w:val="00697F8D"/>
    <w:rsid w:val="006A2CDA"/>
    <w:rsid w:val="006A3312"/>
    <w:rsid w:val="006A3441"/>
    <w:rsid w:val="006A3F2B"/>
    <w:rsid w:val="006A4655"/>
    <w:rsid w:val="006A5716"/>
    <w:rsid w:val="006A7115"/>
    <w:rsid w:val="006A7A89"/>
    <w:rsid w:val="006B1438"/>
    <w:rsid w:val="006B285B"/>
    <w:rsid w:val="006B2B39"/>
    <w:rsid w:val="006B3E7C"/>
    <w:rsid w:val="006B51E7"/>
    <w:rsid w:val="006B74B8"/>
    <w:rsid w:val="006B75CD"/>
    <w:rsid w:val="006C108E"/>
    <w:rsid w:val="006C1FFD"/>
    <w:rsid w:val="006C39FE"/>
    <w:rsid w:val="006C48BD"/>
    <w:rsid w:val="006C4FDC"/>
    <w:rsid w:val="006C589D"/>
    <w:rsid w:val="006D02F7"/>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43AD"/>
    <w:rsid w:val="006E66D2"/>
    <w:rsid w:val="006E6A4A"/>
    <w:rsid w:val="006F026A"/>
    <w:rsid w:val="006F0342"/>
    <w:rsid w:val="006F1E3B"/>
    <w:rsid w:val="006F2A4E"/>
    <w:rsid w:val="006F4402"/>
    <w:rsid w:val="006F49BF"/>
    <w:rsid w:val="006F4B50"/>
    <w:rsid w:val="006F5216"/>
    <w:rsid w:val="006F69D2"/>
    <w:rsid w:val="006F7347"/>
    <w:rsid w:val="006F7C88"/>
    <w:rsid w:val="00700BF7"/>
    <w:rsid w:val="00701BCB"/>
    <w:rsid w:val="00702202"/>
    <w:rsid w:val="0070370D"/>
    <w:rsid w:val="00703BE1"/>
    <w:rsid w:val="007042C0"/>
    <w:rsid w:val="007050B4"/>
    <w:rsid w:val="007050E0"/>
    <w:rsid w:val="00707503"/>
    <w:rsid w:val="00707E5C"/>
    <w:rsid w:val="00714ABE"/>
    <w:rsid w:val="00714DD6"/>
    <w:rsid w:val="0071646D"/>
    <w:rsid w:val="00716DB6"/>
    <w:rsid w:val="0072005A"/>
    <w:rsid w:val="00720377"/>
    <w:rsid w:val="00720747"/>
    <w:rsid w:val="00720A25"/>
    <w:rsid w:val="00720F99"/>
    <w:rsid w:val="007219B0"/>
    <w:rsid w:val="00721ACA"/>
    <w:rsid w:val="0072266B"/>
    <w:rsid w:val="00722B06"/>
    <w:rsid w:val="007240E7"/>
    <w:rsid w:val="0072478C"/>
    <w:rsid w:val="00724B79"/>
    <w:rsid w:val="00725B9C"/>
    <w:rsid w:val="007270D0"/>
    <w:rsid w:val="00730EC6"/>
    <w:rsid w:val="00732BAE"/>
    <w:rsid w:val="0073309E"/>
    <w:rsid w:val="00733AE0"/>
    <w:rsid w:val="007340CB"/>
    <w:rsid w:val="00734AA9"/>
    <w:rsid w:val="0073666A"/>
    <w:rsid w:val="00736875"/>
    <w:rsid w:val="0073756D"/>
    <w:rsid w:val="00740DAB"/>
    <w:rsid w:val="00740DFE"/>
    <w:rsid w:val="00741525"/>
    <w:rsid w:val="0074278B"/>
    <w:rsid w:val="00742A64"/>
    <w:rsid w:val="00742B80"/>
    <w:rsid w:val="00742DCD"/>
    <w:rsid w:val="007438EC"/>
    <w:rsid w:val="00743CC5"/>
    <w:rsid w:val="0074435C"/>
    <w:rsid w:val="00744A96"/>
    <w:rsid w:val="00744F99"/>
    <w:rsid w:val="00745671"/>
    <w:rsid w:val="00745AED"/>
    <w:rsid w:val="007465A0"/>
    <w:rsid w:val="007466DC"/>
    <w:rsid w:val="007476DF"/>
    <w:rsid w:val="00747E06"/>
    <w:rsid w:val="0075139E"/>
    <w:rsid w:val="007524AB"/>
    <w:rsid w:val="00752AFF"/>
    <w:rsid w:val="007536D0"/>
    <w:rsid w:val="007553D7"/>
    <w:rsid w:val="00755BB4"/>
    <w:rsid w:val="00756215"/>
    <w:rsid w:val="00757459"/>
    <w:rsid w:val="007577BD"/>
    <w:rsid w:val="00757D6E"/>
    <w:rsid w:val="00757E6E"/>
    <w:rsid w:val="0076015D"/>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38D0"/>
    <w:rsid w:val="007A4FF3"/>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2D45"/>
    <w:rsid w:val="007C485A"/>
    <w:rsid w:val="007C6072"/>
    <w:rsid w:val="007D01C9"/>
    <w:rsid w:val="007D1798"/>
    <w:rsid w:val="007D23E7"/>
    <w:rsid w:val="007D309B"/>
    <w:rsid w:val="007D3F48"/>
    <w:rsid w:val="007D67B4"/>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3F5"/>
    <w:rsid w:val="007F183A"/>
    <w:rsid w:val="007F3551"/>
    <w:rsid w:val="007F37CD"/>
    <w:rsid w:val="007F3F2E"/>
    <w:rsid w:val="007F4780"/>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44FD"/>
    <w:rsid w:val="00816426"/>
    <w:rsid w:val="008166EB"/>
    <w:rsid w:val="0081754D"/>
    <w:rsid w:val="00817FA8"/>
    <w:rsid w:val="00820F0A"/>
    <w:rsid w:val="008217BF"/>
    <w:rsid w:val="0082245F"/>
    <w:rsid w:val="00822E9A"/>
    <w:rsid w:val="00823091"/>
    <w:rsid w:val="00823335"/>
    <w:rsid w:val="008239E2"/>
    <w:rsid w:val="00824A14"/>
    <w:rsid w:val="00824D22"/>
    <w:rsid w:val="008252D7"/>
    <w:rsid w:val="008256EF"/>
    <w:rsid w:val="0082721C"/>
    <w:rsid w:val="0082739A"/>
    <w:rsid w:val="00831344"/>
    <w:rsid w:val="00831BA1"/>
    <w:rsid w:val="00833597"/>
    <w:rsid w:val="0083491E"/>
    <w:rsid w:val="008356C1"/>
    <w:rsid w:val="008367D8"/>
    <w:rsid w:val="00840369"/>
    <w:rsid w:val="00840A31"/>
    <w:rsid w:val="00840E57"/>
    <w:rsid w:val="00841597"/>
    <w:rsid w:val="00842B33"/>
    <w:rsid w:val="00842C0A"/>
    <w:rsid w:val="00842C2D"/>
    <w:rsid w:val="00843A96"/>
    <w:rsid w:val="00843B05"/>
    <w:rsid w:val="00844196"/>
    <w:rsid w:val="008444D1"/>
    <w:rsid w:val="00845143"/>
    <w:rsid w:val="00845181"/>
    <w:rsid w:val="0084568B"/>
    <w:rsid w:val="00845D42"/>
    <w:rsid w:val="008470E9"/>
    <w:rsid w:val="008507A8"/>
    <w:rsid w:val="00851931"/>
    <w:rsid w:val="00851AF0"/>
    <w:rsid w:val="00851D00"/>
    <w:rsid w:val="00852B1C"/>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67ED8"/>
    <w:rsid w:val="00870FA0"/>
    <w:rsid w:val="008710D9"/>
    <w:rsid w:val="00871D3C"/>
    <w:rsid w:val="0087251E"/>
    <w:rsid w:val="0087366D"/>
    <w:rsid w:val="00874958"/>
    <w:rsid w:val="008751A1"/>
    <w:rsid w:val="00876B2B"/>
    <w:rsid w:val="00876C31"/>
    <w:rsid w:val="00876CA0"/>
    <w:rsid w:val="0088014D"/>
    <w:rsid w:val="00881E87"/>
    <w:rsid w:val="00882038"/>
    <w:rsid w:val="0088251D"/>
    <w:rsid w:val="008828AC"/>
    <w:rsid w:val="00887E47"/>
    <w:rsid w:val="00890413"/>
    <w:rsid w:val="0089476C"/>
    <w:rsid w:val="00895A36"/>
    <w:rsid w:val="0089691E"/>
    <w:rsid w:val="008A01D0"/>
    <w:rsid w:val="008A07EF"/>
    <w:rsid w:val="008A3BAA"/>
    <w:rsid w:val="008A3E40"/>
    <w:rsid w:val="008B03C8"/>
    <w:rsid w:val="008B08FD"/>
    <w:rsid w:val="008B19A9"/>
    <w:rsid w:val="008B35AF"/>
    <w:rsid w:val="008B3679"/>
    <w:rsid w:val="008B387C"/>
    <w:rsid w:val="008B3CB8"/>
    <w:rsid w:val="008B4241"/>
    <w:rsid w:val="008B4829"/>
    <w:rsid w:val="008B6050"/>
    <w:rsid w:val="008B69F8"/>
    <w:rsid w:val="008C005D"/>
    <w:rsid w:val="008C0D99"/>
    <w:rsid w:val="008C128B"/>
    <w:rsid w:val="008C357F"/>
    <w:rsid w:val="008C5C27"/>
    <w:rsid w:val="008C68C9"/>
    <w:rsid w:val="008C6DAC"/>
    <w:rsid w:val="008C7450"/>
    <w:rsid w:val="008D0AFF"/>
    <w:rsid w:val="008D18A9"/>
    <w:rsid w:val="008D213C"/>
    <w:rsid w:val="008D239C"/>
    <w:rsid w:val="008D2965"/>
    <w:rsid w:val="008D6787"/>
    <w:rsid w:val="008D781A"/>
    <w:rsid w:val="008E0BB2"/>
    <w:rsid w:val="008E22AE"/>
    <w:rsid w:val="008E2D8B"/>
    <w:rsid w:val="008E2F2E"/>
    <w:rsid w:val="008E328E"/>
    <w:rsid w:val="008E3631"/>
    <w:rsid w:val="008E3658"/>
    <w:rsid w:val="008E40A9"/>
    <w:rsid w:val="008E4BC1"/>
    <w:rsid w:val="008E62F4"/>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07B5"/>
    <w:rsid w:val="0091197B"/>
    <w:rsid w:val="00911E37"/>
    <w:rsid w:val="00912B2E"/>
    <w:rsid w:val="00913369"/>
    <w:rsid w:val="00913558"/>
    <w:rsid w:val="00914431"/>
    <w:rsid w:val="009145F0"/>
    <w:rsid w:val="0091471C"/>
    <w:rsid w:val="00916ABA"/>
    <w:rsid w:val="00917FCF"/>
    <w:rsid w:val="00920495"/>
    <w:rsid w:val="00920884"/>
    <w:rsid w:val="00920950"/>
    <w:rsid w:val="00920B88"/>
    <w:rsid w:val="009213D4"/>
    <w:rsid w:val="00922ACF"/>
    <w:rsid w:val="00922B9F"/>
    <w:rsid w:val="0092305A"/>
    <w:rsid w:val="0092306C"/>
    <w:rsid w:val="00923A67"/>
    <w:rsid w:val="00923ECA"/>
    <w:rsid w:val="00924810"/>
    <w:rsid w:val="009261B8"/>
    <w:rsid w:val="00926CC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292"/>
    <w:rsid w:val="00951492"/>
    <w:rsid w:val="0095385B"/>
    <w:rsid w:val="009546D1"/>
    <w:rsid w:val="00955505"/>
    <w:rsid w:val="0096064B"/>
    <w:rsid w:val="00961E9A"/>
    <w:rsid w:val="00962261"/>
    <w:rsid w:val="00962409"/>
    <w:rsid w:val="00963A90"/>
    <w:rsid w:val="00963C88"/>
    <w:rsid w:val="009643B0"/>
    <w:rsid w:val="00965201"/>
    <w:rsid w:val="00965517"/>
    <w:rsid w:val="009655CA"/>
    <w:rsid w:val="00966BA7"/>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372"/>
    <w:rsid w:val="00981600"/>
    <w:rsid w:val="00983642"/>
    <w:rsid w:val="00983646"/>
    <w:rsid w:val="00984FD2"/>
    <w:rsid w:val="00985245"/>
    <w:rsid w:val="00985966"/>
    <w:rsid w:val="009859F0"/>
    <w:rsid w:val="00985FE5"/>
    <w:rsid w:val="0099032F"/>
    <w:rsid w:val="009919ED"/>
    <w:rsid w:val="00991F97"/>
    <w:rsid w:val="00993F69"/>
    <w:rsid w:val="00996719"/>
    <w:rsid w:val="009A2B59"/>
    <w:rsid w:val="009A2D9A"/>
    <w:rsid w:val="009A2EF7"/>
    <w:rsid w:val="009A2F8C"/>
    <w:rsid w:val="009A41A0"/>
    <w:rsid w:val="009A540A"/>
    <w:rsid w:val="009A6810"/>
    <w:rsid w:val="009A733E"/>
    <w:rsid w:val="009A7393"/>
    <w:rsid w:val="009A755F"/>
    <w:rsid w:val="009A75AA"/>
    <w:rsid w:val="009A7F88"/>
    <w:rsid w:val="009B08AC"/>
    <w:rsid w:val="009B0C07"/>
    <w:rsid w:val="009B0E6D"/>
    <w:rsid w:val="009B11DB"/>
    <w:rsid w:val="009B22E3"/>
    <w:rsid w:val="009B55A4"/>
    <w:rsid w:val="009B6412"/>
    <w:rsid w:val="009B792A"/>
    <w:rsid w:val="009C2CD1"/>
    <w:rsid w:val="009C2D0C"/>
    <w:rsid w:val="009C36AD"/>
    <w:rsid w:val="009C6090"/>
    <w:rsid w:val="009C6A1A"/>
    <w:rsid w:val="009C716F"/>
    <w:rsid w:val="009C7944"/>
    <w:rsid w:val="009C7AE2"/>
    <w:rsid w:val="009C7B41"/>
    <w:rsid w:val="009D057B"/>
    <w:rsid w:val="009D0848"/>
    <w:rsid w:val="009D0E53"/>
    <w:rsid w:val="009D151E"/>
    <w:rsid w:val="009D29B6"/>
    <w:rsid w:val="009D2C99"/>
    <w:rsid w:val="009D3506"/>
    <w:rsid w:val="009D351A"/>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35BF"/>
    <w:rsid w:val="009E51C9"/>
    <w:rsid w:val="009E75E6"/>
    <w:rsid w:val="009E784B"/>
    <w:rsid w:val="009E794E"/>
    <w:rsid w:val="009F09DA"/>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41E"/>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2FE9"/>
    <w:rsid w:val="00A23225"/>
    <w:rsid w:val="00A247FB"/>
    <w:rsid w:val="00A260FA"/>
    <w:rsid w:val="00A26E0F"/>
    <w:rsid w:val="00A30035"/>
    <w:rsid w:val="00A30466"/>
    <w:rsid w:val="00A30A84"/>
    <w:rsid w:val="00A312DC"/>
    <w:rsid w:val="00A31657"/>
    <w:rsid w:val="00A31DFC"/>
    <w:rsid w:val="00A326E1"/>
    <w:rsid w:val="00A332E1"/>
    <w:rsid w:val="00A3480B"/>
    <w:rsid w:val="00A34838"/>
    <w:rsid w:val="00A3591F"/>
    <w:rsid w:val="00A36194"/>
    <w:rsid w:val="00A364FE"/>
    <w:rsid w:val="00A36A9F"/>
    <w:rsid w:val="00A36D65"/>
    <w:rsid w:val="00A371E1"/>
    <w:rsid w:val="00A37580"/>
    <w:rsid w:val="00A40055"/>
    <w:rsid w:val="00A40A70"/>
    <w:rsid w:val="00A40AE2"/>
    <w:rsid w:val="00A422CA"/>
    <w:rsid w:val="00A425F9"/>
    <w:rsid w:val="00A43429"/>
    <w:rsid w:val="00A44834"/>
    <w:rsid w:val="00A45798"/>
    <w:rsid w:val="00A4596A"/>
    <w:rsid w:val="00A500CA"/>
    <w:rsid w:val="00A50D39"/>
    <w:rsid w:val="00A513BB"/>
    <w:rsid w:val="00A5217F"/>
    <w:rsid w:val="00A52888"/>
    <w:rsid w:val="00A53CF1"/>
    <w:rsid w:val="00A54CD4"/>
    <w:rsid w:val="00A5526B"/>
    <w:rsid w:val="00A5657E"/>
    <w:rsid w:val="00A572C5"/>
    <w:rsid w:val="00A60786"/>
    <w:rsid w:val="00A6137C"/>
    <w:rsid w:val="00A6150C"/>
    <w:rsid w:val="00A62B52"/>
    <w:rsid w:val="00A63852"/>
    <w:rsid w:val="00A639AA"/>
    <w:rsid w:val="00A649EB"/>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4BA4"/>
    <w:rsid w:val="00A95397"/>
    <w:rsid w:val="00A959DA"/>
    <w:rsid w:val="00A963B8"/>
    <w:rsid w:val="00A97894"/>
    <w:rsid w:val="00AA1633"/>
    <w:rsid w:val="00AA1A80"/>
    <w:rsid w:val="00AA1F09"/>
    <w:rsid w:val="00AA3FB7"/>
    <w:rsid w:val="00AA5507"/>
    <w:rsid w:val="00AA68C6"/>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C5BD6"/>
    <w:rsid w:val="00AC5C25"/>
    <w:rsid w:val="00AC7E36"/>
    <w:rsid w:val="00AD049B"/>
    <w:rsid w:val="00AD04FB"/>
    <w:rsid w:val="00AD0634"/>
    <w:rsid w:val="00AD0B5D"/>
    <w:rsid w:val="00AD384B"/>
    <w:rsid w:val="00AD3B1F"/>
    <w:rsid w:val="00AD4632"/>
    <w:rsid w:val="00AD565A"/>
    <w:rsid w:val="00AD64D7"/>
    <w:rsid w:val="00AE107B"/>
    <w:rsid w:val="00AE14E7"/>
    <w:rsid w:val="00AE49A7"/>
    <w:rsid w:val="00AE5C11"/>
    <w:rsid w:val="00AE625C"/>
    <w:rsid w:val="00AE7450"/>
    <w:rsid w:val="00AF12AD"/>
    <w:rsid w:val="00AF1B2C"/>
    <w:rsid w:val="00AF1C9D"/>
    <w:rsid w:val="00AF2523"/>
    <w:rsid w:val="00AF29C2"/>
    <w:rsid w:val="00AF41B7"/>
    <w:rsid w:val="00AF421A"/>
    <w:rsid w:val="00AF4710"/>
    <w:rsid w:val="00AF52A9"/>
    <w:rsid w:val="00AF5967"/>
    <w:rsid w:val="00AF6957"/>
    <w:rsid w:val="00AF72B0"/>
    <w:rsid w:val="00AF7422"/>
    <w:rsid w:val="00B006C5"/>
    <w:rsid w:val="00B011DA"/>
    <w:rsid w:val="00B01789"/>
    <w:rsid w:val="00B03D4F"/>
    <w:rsid w:val="00B04F56"/>
    <w:rsid w:val="00B058B6"/>
    <w:rsid w:val="00B058D0"/>
    <w:rsid w:val="00B059E3"/>
    <w:rsid w:val="00B05E07"/>
    <w:rsid w:val="00B06651"/>
    <w:rsid w:val="00B0731F"/>
    <w:rsid w:val="00B07951"/>
    <w:rsid w:val="00B107CB"/>
    <w:rsid w:val="00B11BD8"/>
    <w:rsid w:val="00B11C5C"/>
    <w:rsid w:val="00B132B5"/>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23F"/>
    <w:rsid w:val="00B36F3E"/>
    <w:rsid w:val="00B37891"/>
    <w:rsid w:val="00B37C30"/>
    <w:rsid w:val="00B406D9"/>
    <w:rsid w:val="00B40E0C"/>
    <w:rsid w:val="00B41F84"/>
    <w:rsid w:val="00B45041"/>
    <w:rsid w:val="00B455EB"/>
    <w:rsid w:val="00B45900"/>
    <w:rsid w:val="00B461E8"/>
    <w:rsid w:val="00B4642E"/>
    <w:rsid w:val="00B477A1"/>
    <w:rsid w:val="00B5019D"/>
    <w:rsid w:val="00B5120D"/>
    <w:rsid w:val="00B517FF"/>
    <w:rsid w:val="00B52345"/>
    <w:rsid w:val="00B5235F"/>
    <w:rsid w:val="00B5259B"/>
    <w:rsid w:val="00B53681"/>
    <w:rsid w:val="00B53D05"/>
    <w:rsid w:val="00B53DB7"/>
    <w:rsid w:val="00B54C77"/>
    <w:rsid w:val="00B54F0C"/>
    <w:rsid w:val="00B56423"/>
    <w:rsid w:val="00B573B9"/>
    <w:rsid w:val="00B606E9"/>
    <w:rsid w:val="00B6239B"/>
    <w:rsid w:val="00B641C5"/>
    <w:rsid w:val="00B644CA"/>
    <w:rsid w:val="00B648E8"/>
    <w:rsid w:val="00B65481"/>
    <w:rsid w:val="00B662FE"/>
    <w:rsid w:val="00B66DDA"/>
    <w:rsid w:val="00B67494"/>
    <w:rsid w:val="00B678C4"/>
    <w:rsid w:val="00B678F1"/>
    <w:rsid w:val="00B7006A"/>
    <w:rsid w:val="00B71D6A"/>
    <w:rsid w:val="00B74745"/>
    <w:rsid w:val="00B74822"/>
    <w:rsid w:val="00B76589"/>
    <w:rsid w:val="00B8106B"/>
    <w:rsid w:val="00B8134C"/>
    <w:rsid w:val="00B81789"/>
    <w:rsid w:val="00B81EA0"/>
    <w:rsid w:val="00B82E8D"/>
    <w:rsid w:val="00B83103"/>
    <w:rsid w:val="00B831B9"/>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E01"/>
    <w:rsid w:val="00BA6FD3"/>
    <w:rsid w:val="00BA720D"/>
    <w:rsid w:val="00BA7A32"/>
    <w:rsid w:val="00BA7FEF"/>
    <w:rsid w:val="00BB0E21"/>
    <w:rsid w:val="00BB1926"/>
    <w:rsid w:val="00BB265B"/>
    <w:rsid w:val="00BB2D79"/>
    <w:rsid w:val="00BB3A80"/>
    <w:rsid w:val="00BB4E53"/>
    <w:rsid w:val="00BB79D6"/>
    <w:rsid w:val="00BC069B"/>
    <w:rsid w:val="00BC1AB3"/>
    <w:rsid w:val="00BC2B4C"/>
    <w:rsid w:val="00BC4ECB"/>
    <w:rsid w:val="00BC502D"/>
    <w:rsid w:val="00BC7B26"/>
    <w:rsid w:val="00BD00FC"/>
    <w:rsid w:val="00BD10F5"/>
    <w:rsid w:val="00BD14F7"/>
    <w:rsid w:val="00BD1AA3"/>
    <w:rsid w:val="00BD220A"/>
    <w:rsid w:val="00BD230F"/>
    <w:rsid w:val="00BD24B9"/>
    <w:rsid w:val="00BD26F8"/>
    <w:rsid w:val="00BD2B4E"/>
    <w:rsid w:val="00BD3083"/>
    <w:rsid w:val="00BD375A"/>
    <w:rsid w:val="00BD4227"/>
    <w:rsid w:val="00BD45B5"/>
    <w:rsid w:val="00BD5026"/>
    <w:rsid w:val="00BD5294"/>
    <w:rsid w:val="00BD5AE7"/>
    <w:rsid w:val="00BD79C4"/>
    <w:rsid w:val="00BD7ADC"/>
    <w:rsid w:val="00BE05B5"/>
    <w:rsid w:val="00BE1BA2"/>
    <w:rsid w:val="00BE286D"/>
    <w:rsid w:val="00BE33ED"/>
    <w:rsid w:val="00BE391D"/>
    <w:rsid w:val="00BE40E2"/>
    <w:rsid w:val="00BE4332"/>
    <w:rsid w:val="00BE6030"/>
    <w:rsid w:val="00BE61FA"/>
    <w:rsid w:val="00BF0DB4"/>
    <w:rsid w:val="00BF1234"/>
    <w:rsid w:val="00BF1A41"/>
    <w:rsid w:val="00BF2805"/>
    <w:rsid w:val="00BF2E29"/>
    <w:rsid w:val="00BF2EB1"/>
    <w:rsid w:val="00BF31B6"/>
    <w:rsid w:val="00BF3BA8"/>
    <w:rsid w:val="00BF44CF"/>
    <w:rsid w:val="00BF6A39"/>
    <w:rsid w:val="00BF6C20"/>
    <w:rsid w:val="00BF7798"/>
    <w:rsid w:val="00BF7887"/>
    <w:rsid w:val="00C01212"/>
    <w:rsid w:val="00C02278"/>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00C"/>
    <w:rsid w:val="00C307EB"/>
    <w:rsid w:val="00C30D80"/>
    <w:rsid w:val="00C32778"/>
    <w:rsid w:val="00C34FF6"/>
    <w:rsid w:val="00C3532D"/>
    <w:rsid w:val="00C367A7"/>
    <w:rsid w:val="00C37F60"/>
    <w:rsid w:val="00C40294"/>
    <w:rsid w:val="00C410A2"/>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33D"/>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4E01"/>
    <w:rsid w:val="00C758F0"/>
    <w:rsid w:val="00C763D5"/>
    <w:rsid w:val="00C7665B"/>
    <w:rsid w:val="00C8028D"/>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27C"/>
    <w:rsid w:val="00C96630"/>
    <w:rsid w:val="00C9700A"/>
    <w:rsid w:val="00CA109A"/>
    <w:rsid w:val="00CA285D"/>
    <w:rsid w:val="00CA33FC"/>
    <w:rsid w:val="00CA7662"/>
    <w:rsid w:val="00CB11F6"/>
    <w:rsid w:val="00CB16DB"/>
    <w:rsid w:val="00CB1E5A"/>
    <w:rsid w:val="00CB2103"/>
    <w:rsid w:val="00CB2BEB"/>
    <w:rsid w:val="00CB308C"/>
    <w:rsid w:val="00CB46FF"/>
    <w:rsid w:val="00CB56A7"/>
    <w:rsid w:val="00CB6774"/>
    <w:rsid w:val="00CB6F88"/>
    <w:rsid w:val="00CB6FB7"/>
    <w:rsid w:val="00CC24C2"/>
    <w:rsid w:val="00CC2CDF"/>
    <w:rsid w:val="00CC4075"/>
    <w:rsid w:val="00CC487B"/>
    <w:rsid w:val="00CC4B97"/>
    <w:rsid w:val="00CC4E7A"/>
    <w:rsid w:val="00CC54A7"/>
    <w:rsid w:val="00CC5AF7"/>
    <w:rsid w:val="00CC5E6E"/>
    <w:rsid w:val="00CC70F1"/>
    <w:rsid w:val="00CC73B2"/>
    <w:rsid w:val="00CD1DF6"/>
    <w:rsid w:val="00CD2C95"/>
    <w:rsid w:val="00CD3227"/>
    <w:rsid w:val="00CD3989"/>
    <w:rsid w:val="00CD3B42"/>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38E3"/>
    <w:rsid w:val="00CF48B8"/>
    <w:rsid w:val="00CF4C98"/>
    <w:rsid w:val="00CF5536"/>
    <w:rsid w:val="00CF6139"/>
    <w:rsid w:val="00CF6227"/>
    <w:rsid w:val="00CF767E"/>
    <w:rsid w:val="00D0008C"/>
    <w:rsid w:val="00D00273"/>
    <w:rsid w:val="00D004F5"/>
    <w:rsid w:val="00D01110"/>
    <w:rsid w:val="00D01701"/>
    <w:rsid w:val="00D02802"/>
    <w:rsid w:val="00D0448D"/>
    <w:rsid w:val="00D04716"/>
    <w:rsid w:val="00D04857"/>
    <w:rsid w:val="00D06084"/>
    <w:rsid w:val="00D065D1"/>
    <w:rsid w:val="00D07A5D"/>
    <w:rsid w:val="00D10946"/>
    <w:rsid w:val="00D1156C"/>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E04"/>
    <w:rsid w:val="00D40F2A"/>
    <w:rsid w:val="00D42207"/>
    <w:rsid w:val="00D42477"/>
    <w:rsid w:val="00D42D7B"/>
    <w:rsid w:val="00D4389F"/>
    <w:rsid w:val="00D43AD1"/>
    <w:rsid w:val="00D4604D"/>
    <w:rsid w:val="00D4658C"/>
    <w:rsid w:val="00D46A34"/>
    <w:rsid w:val="00D46DE8"/>
    <w:rsid w:val="00D470DE"/>
    <w:rsid w:val="00D51C30"/>
    <w:rsid w:val="00D5203C"/>
    <w:rsid w:val="00D53987"/>
    <w:rsid w:val="00D53FA8"/>
    <w:rsid w:val="00D55F9C"/>
    <w:rsid w:val="00D6006A"/>
    <w:rsid w:val="00D607D0"/>
    <w:rsid w:val="00D62871"/>
    <w:rsid w:val="00D62F67"/>
    <w:rsid w:val="00D63255"/>
    <w:rsid w:val="00D6499B"/>
    <w:rsid w:val="00D64C52"/>
    <w:rsid w:val="00D66027"/>
    <w:rsid w:val="00D66621"/>
    <w:rsid w:val="00D66A03"/>
    <w:rsid w:val="00D70749"/>
    <w:rsid w:val="00D711AC"/>
    <w:rsid w:val="00D75A1A"/>
    <w:rsid w:val="00D75B5E"/>
    <w:rsid w:val="00D77FDA"/>
    <w:rsid w:val="00D80B3A"/>
    <w:rsid w:val="00D816EC"/>
    <w:rsid w:val="00D8323E"/>
    <w:rsid w:val="00D83F18"/>
    <w:rsid w:val="00D9055E"/>
    <w:rsid w:val="00D90FC9"/>
    <w:rsid w:val="00D9106A"/>
    <w:rsid w:val="00D91D9B"/>
    <w:rsid w:val="00D93016"/>
    <w:rsid w:val="00D937A0"/>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BCB"/>
    <w:rsid w:val="00DA7FB9"/>
    <w:rsid w:val="00DB0790"/>
    <w:rsid w:val="00DB2426"/>
    <w:rsid w:val="00DB31B1"/>
    <w:rsid w:val="00DB432E"/>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4262"/>
    <w:rsid w:val="00DE53E7"/>
    <w:rsid w:val="00DE5FA0"/>
    <w:rsid w:val="00DE647A"/>
    <w:rsid w:val="00DE7D20"/>
    <w:rsid w:val="00DE7FD2"/>
    <w:rsid w:val="00DF02F5"/>
    <w:rsid w:val="00DF1A7D"/>
    <w:rsid w:val="00DF1BA6"/>
    <w:rsid w:val="00DF2BA6"/>
    <w:rsid w:val="00DF2BCD"/>
    <w:rsid w:val="00DF2F8D"/>
    <w:rsid w:val="00DF32F2"/>
    <w:rsid w:val="00DF4714"/>
    <w:rsid w:val="00DF57FD"/>
    <w:rsid w:val="00E00BAE"/>
    <w:rsid w:val="00E01FAD"/>
    <w:rsid w:val="00E02746"/>
    <w:rsid w:val="00E02F97"/>
    <w:rsid w:val="00E03D9B"/>
    <w:rsid w:val="00E0417F"/>
    <w:rsid w:val="00E0620A"/>
    <w:rsid w:val="00E06C53"/>
    <w:rsid w:val="00E0780E"/>
    <w:rsid w:val="00E07A33"/>
    <w:rsid w:val="00E1015A"/>
    <w:rsid w:val="00E109E0"/>
    <w:rsid w:val="00E1169E"/>
    <w:rsid w:val="00E11AD8"/>
    <w:rsid w:val="00E14732"/>
    <w:rsid w:val="00E1734A"/>
    <w:rsid w:val="00E17C28"/>
    <w:rsid w:val="00E201B2"/>
    <w:rsid w:val="00E211A0"/>
    <w:rsid w:val="00E214C4"/>
    <w:rsid w:val="00E215BD"/>
    <w:rsid w:val="00E21B9E"/>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CCD"/>
    <w:rsid w:val="00E37D90"/>
    <w:rsid w:val="00E41027"/>
    <w:rsid w:val="00E41A04"/>
    <w:rsid w:val="00E429AA"/>
    <w:rsid w:val="00E43A2A"/>
    <w:rsid w:val="00E44A6C"/>
    <w:rsid w:val="00E455B2"/>
    <w:rsid w:val="00E45C12"/>
    <w:rsid w:val="00E462B3"/>
    <w:rsid w:val="00E51117"/>
    <w:rsid w:val="00E521F4"/>
    <w:rsid w:val="00E52A18"/>
    <w:rsid w:val="00E53106"/>
    <w:rsid w:val="00E532CA"/>
    <w:rsid w:val="00E545CD"/>
    <w:rsid w:val="00E55339"/>
    <w:rsid w:val="00E558CE"/>
    <w:rsid w:val="00E55AF4"/>
    <w:rsid w:val="00E560B9"/>
    <w:rsid w:val="00E56506"/>
    <w:rsid w:val="00E56754"/>
    <w:rsid w:val="00E56970"/>
    <w:rsid w:val="00E572FF"/>
    <w:rsid w:val="00E57DCB"/>
    <w:rsid w:val="00E57F98"/>
    <w:rsid w:val="00E60184"/>
    <w:rsid w:val="00E60563"/>
    <w:rsid w:val="00E6080E"/>
    <w:rsid w:val="00E60BD4"/>
    <w:rsid w:val="00E60D84"/>
    <w:rsid w:val="00E60FA7"/>
    <w:rsid w:val="00E626A3"/>
    <w:rsid w:val="00E63757"/>
    <w:rsid w:val="00E65376"/>
    <w:rsid w:val="00E66A68"/>
    <w:rsid w:val="00E66CC1"/>
    <w:rsid w:val="00E67355"/>
    <w:rsid w:val="00E706AF"/>
    <w:rsid w:val="00E70AEB"/>
    <w:rsid w:val="00E70C4A"/>
    <w:rsid w:val="00E70D84"/>
    <w:rsid w:val="00E72557"/>
    <w:rsid w:val="00E73AE8"/>
    <w:rsid w:val="00E73B90"/>
    <w:rsid w:val="00E7430A"/>
    <w:rsid w:val="00E7588F"/>
    <w:rsid w:val="00E80431"/>
    <w:rsid w:val="00E80E43"/>
    <w:rsid w:val="00E81AD2"/>
    <w:rsid w:val="00E81F19"/>
    <w:rsid w:val="00E82081"/>
    <w:rsid w:val="00E82E2C"/>
    <w:rsid w:val="00E83ED0"/>
    <w:rsid w:val="00E84825"/>
    <w:rsid w:val="00E84928"/>
    <w:rsid w:val="00E860D0"/>
    <w:rsid w:val="00E86A23"/>
    <w:rsid w:val="00E906A3"/>
    <w:rsid w:val="00E911F7"/>
    <w:rsid w:val="00E9183A"/>
    <w:rsid w:val="00E9437F"/>
    <w:rsid w:val="00E94C71"/>
    <w:rsid w:val="00E958C1"/>
    <w:rsid w:val="00E971DE"/>
    <w:rsid w:val="00EA1414"/>
    <w:rsid w:val="00EA1A06"/>
    <w:rsid w:val="00EA23FB"/>
    <w:rsid w:val="00EA2FB9"/>
    <w:rsid w:val="00EA35DB"/>
    <w:rsid w:val="00EA40C3"/>
    <w:rsid w:val="00EA4103"/>
    <w:rsid w:val="00EA5A93"/>
    <w:rsid w:val="00EA7865"/>
    <w:rsid w:val="00EA7A5A"/>
    <w:rsid w:val="00EB0F13"/>
    <w:rsid w:val="00EB1063"/>
    <w:rsid w:val="00EB258B"/>
    <w:rsid w:val="00EB259A"/>
    <w:rsid w:val="00EB2627"/>
    <w:rsid w:val="00EB2E3D"/>
    <w:rsid w:val="00EB3924"/>
    <w:rsid w:val="00EB3964"/>
    <w:rsid w:val="00EB5447"/>
    <w:rsid w:val="00EB627B"/>
    <w:rsid w:val="00EB64D0"/>
    <w:rsid w:val="00EB6E0C"/>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7DE"/>
    <w:rsid w:val="00ED3F01"/>
    <w:rsid w:val="00ED42EA"/>
    <w:rsid w:val="00ED5893"/>
    <w:rsid w:val="00ED647C"/>
    <w:rsid w:val="00ED6A7D"/>
    <w:rsid w:val="00EE0215"/>
    <w:rsid w:val="00EE0999"/>
    <w:rsid w:val="00EE214D"/>
    <w:rsid w:val="00EE31CE"/>
    <w:rsid w:val="00EE6695"/>
    <w:rsid w:val="00EE6AEB"/>
    <w:rsid w:val="00EF1397"/>
    <w:rsid w:val="00EF1746"/>
    <w:rsid w:val="00EF24C0"/>
    <w:rsid w:val="00EF31DC"/>
    <w:rsid w:val="00EF3A2F"/>
    <w:rsid w:val="00EF54CB"/>
    <w:rsid w:val="00EF5DA5"/>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0C3E"/>
    <w:rsid w:val="00F11889"/>
    <w:rsid w:val="00F12484"/>
    <w:rsid w:val="00F1256C"/>
    <w:rsid w:val="00F1390E"/>
    <w:rsid w:val="00F144D8"/>
    <w:rsid w:val="00F16FD0"/>
    <w:rsid w:val="00F20027"/>
    <w:rsid w:val="00F2036F"/>
    <w:rsid w:val="00F21B4A"/>
    <w:rsid w:val="00F21F23"/>
    <w:rsid w:val="00F2389C"/>
    <w:rsid w:val="00F247C2"/>
    <w:rsid w:val="00F24EF8"/>
    <w:rsid w:val="00F25850"/>
    <w:rsid w:val="00F25CED"/>
    <w:rsid w:val="00F275A2"/>
    <w:rsid w:val="00F33A3F"/>
    <w:rsid w:val="00F341F9"/>
    <w:rsid w:val="00F34DC8"/>
    <w:rsid w:val="00F350FA"/>
    <w:rsid w:val="00F3610B"/>
    <w:rsid w:val="00F372CE"/>
    <w:rsid w:val="00F40642"/>
    <w:rsid w:val="00F41DDC"/>
    <w:rsid w:val="00F42372"/>
    <w:rsid w:val="00F42624"/>
    <w:rsid w:val="00F43358"/>
    <w:rsid w:val="00F43B3A"/>
    <w:rsid w:val="00F43C37"/>
    <w:rsid w:val="00F446DD"/>
    <w:rsid w:val="00F4484C"/>
    <w:rsid w:val="00F45127"/>
    <w:rsid w:val="00F45E72"/>
    <w:rsid w:val="00F46688"/>
    <w:rsid w:val="00F467C1"/>
    <w:rsid w:val="00F46886"/>
    <w:rsid w:val="00F4698B"/>
    <w:rsid w:val="00F46F94"/>
    <w:rsid w:val="00F47030"/>
    <w:rsid w:val="00F47989"/>
    <w:rsid w:val="00F51AC0"/>
    <w:rsid w:val="00F543B0"/>
    <w:rsid w:val="00F55F68"/>
    <w:rsid w:val="00F57E9D"/>
    <w:rsid w:val="00F610B0"/>
    <w:rsid w:val="00F61389"/>
    <w:rsid w:val="00F61964"/>
    <w:rsid w:val="00F61F45"/>
    <w:rsid w:val="00F6245F"/>
    <w:rsid w:val="00F62981"/>
    <w:rsid w:val="00F639D3"/>
    <w:rsid w:val="00F63D68"/>
    <w:rsid w:val="00F64003"/>
    <w:rsid w:val="00F644B3"/>
    <w:rsid w:val="00F64754"/>
    <w:rsid w:val="00F648BC"/>
    <w:rsid w:val="00F64BF7"/>
    <w:rsid w:val="00F655E2"/>
    <w:rsid w:val="00F66372"/>
    <w:rsid w:val="00F66A6F"/>
    <w:rsid w:val="00F67518"/>
    <w:rsid w:val="00F71A5C"/>
    <w:rsid w:val="00F71E92"/>
    <w:rsid w:val="00F722E0"/>
    <w:rsid w:val="00F74414"/>
    <w:rsid w:val="00F7450D"/>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9D2"/>
    <w:rsid w:val="00F97EDD"/>
    <w:rsid w:val="00FA05D6"/>
    <w:rsid w:val="00FA0F8C"/>
    <w:rsid w:val="00FA2145"/>
    <w:rsid w:val="00FA24BF"/>
    <w:rsid w:val="00FA27C6"/>
    <w:rsid w:val="00FA34B8"/>
    <w:rsid w:val="00FA3E93"/>
    <w:rsid w:val="00FA49E1"/>
    <w:rsid w:val="00FA5097"/>
    <w:rsid w:val="00FA5104"/>
    <w:rsid w:val="00FA5220"/>
    <w:rsid w:val="00FA73CF"/>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830"/>
    <w:rsid w:val="00FE6CE9"/>
    <w:rsid w:val="00FE7404"/>
    <w:rsid w:val="00FF0543"/>
    <w:rsid w:val="00FF0D24"/>
    <w:rsid w:val="00FF2CED"/>
    <w:rsid w:val="00FF2E36"/>
    <w:rsid w:val="00FF32E6"/>
    <w:rsid w:val="00FF3652"/>
    <w:rsid w:val="00FF4143"/>
    <w:rsid w:val="00FF5A09"/>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3558506">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941839931">
      <w:bodyDiv w:val="1"/>
      <w:marLeft w:val="0"/>
      <w:marRight w:val="0"/>
      <w:marTop w:val="0"/>
      <w:marBottom w:val="0"/>
      <w:divBdr>
        <w:top w:val="none" w:sz="0" w:space="0" w:color="auto"/>
        <w:left w:val="none" w:sz="0" w:space="0" w:color="auto"/>
        <w:bottom w:val="none" w:sz="0" w:space="0" w:color="auto"/>
        <w:right w:val="none" w:sz="0" w:space="0" w:color="auto"/>
      </w:divBdr>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182935825">
      <w:bodyDiv w:val="1"/>
      <w:marLeft w:val="0"/>
      <w:marRight w:val="0"/>
      <w:marTop w:val="0"/>
      <w:marBottom w:val="0"/>
      <w:divBdr>
        <w:top w:val="none" w:sz="0" w:space="0" w:color="auto"/>
        <w:left w:val="none" w:sz="0" w:space="0" w:color="auto"/>
        <w:bottom w:val="none" w:sz="0" w:space="0" w:color="auto"/>
        <w:right w:val="none" w:sz="0" w:space="0" w:color="auto"/>
      </w:divBdr>
    </w:div>
    <w:div w:id="1184587146">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35355129">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18" Type="http://schemas.openxmlformats.org/officeDocument/2006/relationships/hyperlink" Target="http://www.corestandards.org/ELA-Liter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orestandards.org/ELA-Literacy/"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hyperlink" Target="mailto:eringels@uwsp.edu" TargetMode="External"/><Relationship Id="rId23" Type="http://schemas.openxmlformats.org/officeDocument/2006/relationships/hyperlink" Target="mailto:bdixson@uwsp.edu" TargetMode="External"/><Relationship Id="rId28"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hyperlink" Target="http://dpi.wi.gov/ela/standard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4.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396</Number>
    <Section xmlns="409cf07c-705a-4568-bc2e-e1a7cd36a2d3">1</Section>
    <Calendar_x0020_Year xmlns="409cf07c-705a-4568-bc2e-e1a7cd36a2d3">2018</Calendar_x0020_Year>
    <Course_x0020_Name xmlns="409cf07c-705a-4568-bc2e-e1a7cd36a2d3">English Education Practicum</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EA35A5AC-BCC8-44D1-BC95-9A4DF1487EF5}">
  <ds:schemaRefs>
    <ds:schemaRef ds:uri="http://schemas.openxmlformats.org/officeDocument/2006/bibliography"/>
  </ds:schemaRefs>
</ds:datastoreItem>
</file>

<file path=customXml/itemProps2.xml><?xml version="1.0" encoding="utf-8"?>
<ds:datastoreItem xmlns:ds="http://schemas.openxmlformats.org/officeDocument/2006/customXml" ds:itemID="{8B6EB7FC-14E3-4B67-B898-D61778E5911A}"/>
</file>

<file path=customXml/itemProps3.xml><?xml version="1.0" encoding="utf-8"?>
<ds:datastoreItem xmlns:ds="http://schemas.openxmlformats.org/officeDocument/2006/customXml" ds:itemID="{19A3B303-5416-44B2-9FEA-70CE301373A3}"/>
</file>

<file path=customXml/itemProps4.xml><?xml version="1.0" encoding="utf-8"?>
<ds:datastoreItem xmlns:ds="http://schemas.openxmlformats.org/officeDocument/2006/customXml" ds:itemID="{B7637583-32AD-42BC-A31E-A60F29A9162B}"/>
</file>

<file path=docProps/app.xml><?xml version="1.0" encoding="utf-8"?>
<Properties xmlns="http://schemas.openxmlformats.org/officeDocument/2006/extended-properties" xmlns:vt="http://schemas.openxmlformats.org/officeDocument/2006/docPropsVTypes">
  <Template>Normal</Template>
  <TotalTime>0</TotalTime>
  <Pages>120</Pages>
  <Words>40412</Words>
  <Characters>220420</Characters>
  <Application>Microsoft Office Word</Application>
  <DocSecurity>0</DocSecurity>
  <Lines>1836</Lines>
  <Paragraphs>520</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Roloff, David</cp:lastModifiedBy>
  <cp:revision>2</cp:revision>
  <cp:lastPrinted>2018-09-04T13:51:00Z</cp:lastPrinted>
  <dcterms:created xsi:type="dcterms:W3CDTF">2018-09-04T14:01:00Z</dcterms:created>
  <dcterms:modified xsi:type="dcterms:W3CDTF">2018-09-04T14:01:00Z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